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65A48" w14:textId="77777777" w:rsidR="00151D78" w:rsidRDefault="00151D78" w:rsidP="00151D78">
      <w:pPr>
        <w:pStyle w:val="1"/>
        <w:spacing w:after="120" w:line="579" w:lineRule="auto"/>
        <w:ind w:firstLineChars="200" w:firstLine="881"/>
        <w:rPr>
          <w:rFonts w:eastAsia="STZhongsong" w:hint="eastAsia"/>
        </w:rPr>
      </w:pPr>
      <w:bookmarkStart w:id="0" w:name="_GoBack"/>
      <w:r>
        <w:rPr>
          <w:rFonts w:eastAsia="STZhongsong" w:hint="eastAsia"/>
        </w:rPr>
        <w:t>扬州大学报考点网上信息确认指南</w:t>
      </w:r>
    </w:p>
    <w:bookmarkEnd w:id="0"/>
    <w:p w14:paraId="70223600" w14:textId="77777777" w:rsidR="00151D78" w:rsidRDefault="00151D78" w:rsidP="00151D78">
      <w:pPr>
        <w:pStyle w:val="a9"/>
        <w:spacing w:before="0" w:beforeAutospacing="0" w:after="0" w:afterAutospacing="0" w:line="400" w:lineRule="exact"/>
        <w:ind w:firstLineChars="200" w:firstLine="562"/>
        <w:rPr>
          <w:rFonts w:ascii="仿宋" w:eastAsia="仿宋" w:hAnsi="仿宋" w:cs="仿宋" w:hint="eastAsia"/>
          <w:sz w:val="28"/>
          <w:szCs w:val="28"/>
        </w:rPr>
      </w:pPr>
      <w:r>
        <w:rPr>
          <w:rStyle w:val="a7"/>
          <w:rFonts w:ascii="仿宋" w:eastAsia="仿宋" w:hAnsi="仿宋" w:cs="仿宋" w:hint="eastAsia"/>
          <w:color w:val="000000"/>
          <w:sz w:val="28"/>
          <w:szCs w:val="28"/>
        </w:rPr>
        <w:t>一、考生注意事项</w:t>
      </w:r>
    </w:p>
    <w:p w14:paraId="6B7E8087"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经上级部门批准，2020年全国硕士研究生招生考试扬州大学报考点（3213）继续采用“</w:t>
      </w:r>
      <w:r>
        <w:rPr>
          <w:rFonts w:ascii="仿宋" w:eastAsia="仿宋" w:hAnsi="仿宋" w:cs="仿宋" w:hint="eastAsia"/>
          <w:b/>
          <w:bCs/>
          <w:color w:val="000000"/>
          <w:sz w:val="28"/>
          <w:szCs w:val="28"/>
        </w:rPr>
        <w:t>网上确认</w:t>
      </w:r>
      <w:r>
        <w:rPr>
          <w:rFonts w:ascii="仿宋" w:eastAsia="仿宋" w:hAnsi="仿宋" w:cs="仿宋" w:hint="eastAsia"/>
          <w:color w:val="000000"/>
          <w:sz w:val="28"/>
          <w:szCs w:val="28"/>
        </w:rPr>
        <w:t xml:space="preserve">”方式，考生凭在中国研究生招生信息网（以下简称“研招网”）上报名系统的用户名及密码登录，按流程进行网上确认。请考生务必注意以下几点： </w:t>
      </w:r>
    </w:p>
    <w:p w14:paraId="6F15B5D9"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1.考生应认真阅读“扬州大学报考点公告”并确保填报信息准确无误，因误填、错填或虚假填报造成不能确认或考试的，后果由考生本人承担。</w:t>
      </w:r>
    </w:p>
    <w:p w14:paraId="2EEE3AF2"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 xml:space="preserve">2.考生须在“研招网”报名系统完成网上报名，未交费或未全部完成网上报名的为无效信息，不得确认。 </w:t>
      </w:r>
    </w:p>
    <w:p w14:paraId="04582C29" w14:textId="77777777" w:rsidR="00151D78" w:rsidRDefault="00151D78" w:rsidP="00151D78">
      <w:pPr>
        <w:pStyle w:val="a9"/>
        <w:spacing w:before="0" w:beforeAutospacing="0" w:after="0" w:afterAutospacing="0" w:line="400" w:lineRule="exact"/>
        <w:ind w:firstLineChars="200" w:firstLine="562"/>
        <w:rPr>
          <w:rFonts w:ascii="仿宋" w:eastAsia="仿宋" w:hAnsi="仿宋" w:cs="仿宋" w:hint="eastAsia"/>
          <w:sz w:val="28"/>
          <w:szCs w:val="28"/>
        </w:rPr>
      </w:pPr>
      <w:r>
        <w:rPr>
          <w:rStyle w:val="a7"/>
          <w:rFonts w:ascii="仿宋" w:eastAsia="仿宋" w:hAnsi="仿宋" w:cs="仿宋" w:hint="eastAsia"/>
          <w:color w:val="000000"/>
          <w:sz w:val="28"/>
          <w:szCs w:val="28"/>
        </w:rPr>
        <w:t>二、接收考生范围</w:t>
      </w:r>
    </w:p>
    <w:p w14:paraId="45A2D6FE"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符合扬州大学报考点公告要求且选择“3213扬州大学”报考点的考生。详见我校2020年报考点公告要求（</w:t>
      </w:r>
      <w:hyperlink r:id="rId7" w:history="1">
        <w:r>
          <w:rPr>
            <w:rStyle w:val="a8"/>
            <w:rFonts w:ascii="仿宋" w:eastAsia="仿宋" w:hAnsi="仿宋" w:cs="仿宋" w:hint="eastAsia"/>
            <w:sz w:val="28"/>
            <w:szCs w:val="28"/>
          </w:rPr>
          <w:t>点击查看）</w:t>
        </w:r>
      </w:hyperlink>
      <w:r>
        <w:rPr>
          <w:rFonts w:ascii="仿宋" w:eastAsia="仿宋" w:hAnsi="仿宋" w:cs="仿宋" w:hint="eastAsia"/>
          <w:color w:val="000000"/>
          <w:sz w:val="28"/>
          <w:szCs w:val="28"/>
        </w:rPr>
        <w:t>。</w:t>
      </w:r>
    </w:p>
    <w:p w14:paraId="131EADA9" w14:textId="77777777" w:rsidR="00151D78" w:rsidRDefault="00151D78" w:rsidP="00151D78">
      <w:pPr>
        <w:pStyle w:val="a9"/>
        <w:spacing w:before="0" w:beforeAutospacing="0" w:after="0" w:afterAutospacing="0" w:line="400" w:lineRule="exact"/>
        <w:ind w:firstLineChars="200" w:firstLine="562"/>
        <w:rPr>
          <w:rFonts w:ascii="仿宋" w:eastAsia="仿宋" w:hAnsi="仿宋" w:cs="仿宋" w:hint="eastAsia"/>
          <w:sz w:val="28"/>
          <w:szCs w:val="28"/>
        </w:rPr>
      </w:pPr>
      <w:r>
        <w:rPr>
          <w:rStyle w:val="a7"/>
          <w:rFonts w:ascii="仿宋" w:eastAsia="仿宋" w:hAnsi="仿宋" w:cs="仿宋" w:hint="eastAsia"/>
          <w:color w:val="000000"/>
          <w:sz w:val="28"/>
          <w:szCs w:val="28"/>
        </w:rPr>
        <w:t>三、网上确认时间</w:t>
      </w:r>
    </w:p>
    <w:p w14:paraId="1AF8E8A4"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网上确认时间为：2019年11月7日至11月10日，每天8:30到17:30。</w:t>
      </w:r>
      <w:r>
        <w:rPr>
          <w:rStyle w:val="a7"/>
          <w:rFonts w:ascii="仿宋" w:eastAsia="仿宋" w:hAnsi="仿宋" w:cs="仿宋" w:hint="eastAsia"/>
          <w:color w:val="000000"/>
          <w:sz w:val="28"/>
          <w:szCs w:val="28"/>
        </w:rPr>
        <w:t>逾期不再补报，网上确认期间不得对信息进行修改。</w:t>
      </w:r>
    </w:p>
    <w:p w14:paraId="5A01908D" w14:textId="77777777" w:rsidR="00151D78" w:rsidRDefault="00151D78" w:rsidP="00151D78">
      <w:pPr>
        <w:pStyle w:val="a9"/>
        <w:spacing w:before="0" w:beforeAutospacing="0" w:after="0" w:afterAutospacing="0" w:line="400" w:lineRule="exact"/>
        <w:ind w:firstLineChars="200" w:firstLine="562"/>
        <w:rPr>
          <w:rFonts w:ascii="仿宋" w:eastAsia="仿宋" w:hAnsi="仿宋" w:cs="仿宋" w:hint="eastAsia"/>
          <w:sz w:val="28"/>
          <w:szCs w:val="28"/>
        </w:rPr>
      </w:pPr>
      <w:r>
        <w:rPr>
          <w:rStyle w:val="a7"/>
          <w:rFonts w:ascii="仿宋" w:eastAsia="仿宋" w:hAnsi="仿宋" w:cs="仿宋" w:hint="eastAsia"/>
          <w:color w:val="000000"/>
          <w:sz w:val="28"/>
          <w:szCs w:val="28"/>
        </w:rPr>
        <w:t>四、网上确认步骤</w:t>
      </w:r>
    </w:p>
    <w:p w14:paraId="09135B2D" w14:textId="77777777" w:rsidR="00151D78" w:rsidRDefault="00151D78" w:rsidP="00151D78">
      <w:pPr>
        <w:pStyle w:val="a9"/>
        <w:spacing w:before="0" w:beforeAutospacing="0" w:after="0" w:afterAutospacing="0" w:line="400" w:lineRule="exact"/>
        <w:ind w:firstLine="369"/>
        <w:rPr>
          <w:rStyle w:val="a7"/>
          <w:rFonts w:ascii="仿宋" w:eastAsia="仿宋" w:hAnsi="仿宋" w:cs="仿宋" w:hint="eastAsia"/>
          <w:bCs/>
          <w:color w:val="000000"/>
          <w:sz w:val="28"/>
          <w:szCs w:val="28"/>
        </w:rPr>
      </w:pPr>
      <w:r>
        <w:rPr>
          <w:rStyle w:val="a7"/>
          <w:rFonts w:ascii="仿宋" w:eastAsia="仿宋" w:hAnsi="仿宋" w:cs="仿宋" w:hint="eastAsia"/>
          <w:bCs/>
          <w:color w:val="000000"/>
          <w:sz w:val="28"/>
          <w:szCs w:val="28"/>
        </w:rPr>
        <w:t>1.</w:t>
      </w:r>
      <w:r>
        <w:rPr>
          <w:rFonts w:ascii="仿宋" w:eastAsia="仿宋" w:hAnsi="仿宋" w:cs="仿宋" w:hint="eastAsia"/>
          <w:bCs/>
          <w:color w:val="000000"/>
          <w:sz w:val="28"/>
          <w:szCs w:val="28"/>
        </w:rPr>
        <w:t>考生凭在“研招网”网上报名系统的用户名及密码登录网上确认系统</w:t>
      </w:r>
      <w:r>
        <w:rPr>
          <w:rStyle w:val="a7"/>
          <w:rFonts w:ascii="仿宋" w:eastAsia="仿宋" w:hAnsi="仿宋" w:cs="仿宋" w:hint="eastAsia"/>
          <w:bCs/>
          <w:color w:val="000000"/>
          <w:sz w:val="28"/>
          <w:szCs w:val="28"/>
        </w:rPr>
        <w:t>（网址：</w:t>
      </w:r>
      <w:hyperlink r:id="rId8" w:history="1">
        <w:r>
          <w:rPr>
            <w:rStyle w:val="a8"/>
            <w:rFonts w:ascii="仿宋" w:eastAsia="仿宋" w:hAnsi="仿宋" w:cs="仿宋" w:hint="eastAsia"/>
            <w:bCs/>
            <w:sz w:val="28"/>
            <w:szCs w:val="28"/>
          </w:rPr>
          <w:t>https://yz.chsi.com.cn/wsqr/stu或扫描下方二维码登录）(建议使用手机登录确认);</w:t>
        </w:r>
      </w:hyperlink>
    </w:p>
    <w:p w14:paraId="469D7AAE" w14:textId="1581ED96" w:rsidR="00151D78" w:rsidRDefault="00151D78" w:rsidP="00151D78">
      <w:pPr>
        <w:pStyle w:val="a9"/>
        <w:spacing w:before="0" w:beforeAutospacing="0" w:after="0" w:afterAutospacing="0"/>
        <w:ind w:firstLine="370"/>
        <w:jc w:val="center"/>
        <w:rPr>
          <w:rStyle w:val="a7"/>
          <w:rFonts w:ascii="仿宋" w:eastAsia="仿宋" w:hAnsi="仿宋" w:cs="仿宋" w:hint="eastAsia"/>
          <w:color w:val="000000"/>
          <w:sz w:val="28"/>
          <w:szCs w:val="28"/>
        </w:rPr>
      </w:pPr>
      <w:r>
        <w:rPr>
          <w:rStyle w:val="a7"/>
          <w:rFonts w:ascii="仿宋" w:eastAsia="仿宋" w:hAnsi="仿宋" w:cs="仿宋" w:hint="eastAsia"/>
          <w:noProof/>
          <w:color w:val="000000"/>
          <w:sz w:val="28"/>
          <w:szCs w:val="28"/>
        </w:rPr>
        <w:drawing>
          <wp:inline distT="0" distB="0" distL="0" distR="0" wp14:anchorId="5E612AD2" wp14:editId="1A85AE71">
            <wp:extent cx="2209800" cy="2209800"/>
            <wp:effectExtent l="0" t="0" r="0" b="0"/>
            <wp:docPr id="14" name="图片 14" descr="网上确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网上确认二维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a:effectLst/>
                  </pic:spPr>
                </pic:pic>
              </a:graphicData>
            </a:graphic>
          </wp:inline>
        </w:drawing>
      </w:r>
    </w:p>
    <w:p w14:paraId="22783AEE" w14:textId="77777777" w:rsidR="00151D78" w:rsidRDefault="00151D78" w:rsidP="00151D78">
      <w:pPr>
        <w:pStyle w:val="a9"/>
        <w:spacing w:before="0" w:beforeAutospacing="0" w:after="0" w:afterAutospacing="0" w:line="400" w:lineRule="exact"/>
        <w:ind w:firstLine="369"/>
        <w:rPr>
          <w:rFonts w:ascii="仿宋" w:eastAsia="仿宋" w:hAnsi="仿宋" w:cs="仿宋" w:hint="eastAsia"/>
          <w:color w:val="000000"/>
          <w:sz w:val="28"/>
          <w:szCs w:val="28"/>
        </w:rPr>
      </w:pPr>
      <w:r>
        <w:rPr>
          <w:rFonts w:ascii="仿宋" w:eastAsia="仿宋" w:hAnsi="仿宋" w:cs="仿宋" w:hint="eastAsia"/>
          <w:color w:val="000000"/>
          <w:sz w:val="28"/>
          <w:szCs w:val="28"/>
        </w:rPr>
        <w:t>2.认真阅读报考点公告及确认《考生诚信考试承诺书》。</w:t>
      </w:r>
    </w:p>
    <w:p w14:paraId="79798E81" w14:textId="77777777" w:rsidR="00151D78" w:rsidRDefault="00151D78" w:rsidP="00151D78">
      <w:pPr>
        <w:pStyle w:val="a9"/>
        <w:spacing w:before="0" w:beforeAutospacing="0" w:after="0" w:afterAutospacing="0" w:line="400" w:lineRule="exact"/>
        <w:ind w:firstLine="369"/>
        <w:rPr>
          <w:rFonts w:ascii="仿宋" w:eastAsia="仿宋" w:hAnsi="仿宋" w:cs="仿宋" w:hint="eastAsia"/>
          <w:sz w:val="28"/>
          <w:szCs w:val="28"/>
        </w:rPr>
      </w:pPr>
      <w:r>
        <w:rPr>
          <w:rStyle w:val="a7"/>
          <w:rFonts w:ascii="仿宋" w:eastAsia="仿宋" w:hAnsi="仿宋" w:cs="仿宋" w:hint="eastAsia"/>
          <w:bCs/>
          <w:color w:val="000000"/>
          <w:sz w:val="28"/>
          <w:szCs w:val="28"/>
        </w:rPr>
        <w:t>3.上传资料</w:t>
      </w:r>
      <w:r>
        <w:rPr>
          <w:rStyle w:val="a7"/>
          <w:rFonts w:ascii="仿宋" w:eastAsia="仿宋" w:hAnsi="仿宋" w:cs="仿宋" w:hint="eastAsia"/>
          <w:color w:val="000000"/>
          <w:sz w:val="28"/>
          <w:szCs w:val="28"/>
        </w:rPr>
        <w:t>：</w:t>
      </w:r>
    </w:p>
    <w:p w14:paraId="475CE718" w14:textId="77777777" w:rsidR="00151D78" w:rsidRDefault="00151D78" w:rsidP="00151D78">
      <w:pPr>
        <w:pStyle w:val="a9"/>
        <w:spacing w:before="0" w:beforeAutospacing="0" w:after="0" w:afterAutospacing="0" w:line="400" w:lineRule="exact"/>
        <w:ind w:firstLine="369"/>
        <w:rPr>
          <w:rFonts w:ascii="仿宋" w:eastAsia="仿宋" w:hAnsi="仿宋" w:cs="仿宋" w:hint="eastAsia"/>
          <w:color w:val="000000"/>
          <w:sz w:val="28"/>
          <w:szCs w:val="28"/>
        </w:rPr>
      </w:pPr>
      <w:r>
        <w:rPr>
          <w:rFonts w:ascii="仿宋" w:eastAsia="仿宋" w:hAnsi="仿宋" w:cs="仿宋" w:hint="eastAsia"/>
          <w:color w:val="000000"/>
          <w:sz w:val="28"/>
          <w:szCs w:val="28"/>
        </w:rPr>
        <w:lastRenderedPageBreak/>
        <w:t>（1）本人近三个月内正面、免冠、无妆、彩色电子证件照（白色或浅蓝色背景，用于准考证照片），宽高比例3:4；坐姿端正，双眼自然睁开并平视，耳朵对称，左右肩膀平衡，头部和肩部要端正且不能过大或过小，需占整个照片的比例为2/3，照片小于5M.</w:t>
      </w:r>
    </w:p>
    <w:p w14:paraId="521A63DA" w14:textId="60E12512"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drawing>
          <wp:inline distT="0" distB="0" distL="0" distR="0" wp14:anchorId="50B49DA5" wp14:editId="611AEC1E">
            <wp:extent cx="1348105" cy="1624330"/>
            <wp:effectExtent l="0" t="0" r="4445" b="0"/>
            <wp:docPr id="13" name="图片 13" descr="头像照（卡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头像照（卡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105" cy="1624330"/>
                    </a:xfrm>
                    <a:prstGeom prst="rect">
                      <a:avLst/>
                    </a:prstGeom>
                    <a:noFill/>
                    <a:ln>
                      <a:noFill/>
                    </a:ln>
                  </pic:spPr>
                </pic:pic>
              </a:graphicData>
            </a:graphic>
          </wp:inline>
        </w:drawing>
      </w:r>
    </w:p>
    <w:p w14:paraId="59757DC2" w14:textId="77777777" w:rsidR="00151D78" w:rsidRDefault="00151D78" w:rsidP="00151D78">
      <w:pPr>
        <w:pStyle w:val="a9"/>
        <w:numPr>
          <w:ilvl w:val="0"/>
          <w:numId w:val="1"/>
        </w:numPr>
        <w:spacing w:before="0" w:beforeAutospacing="0" w:after="0" w:afterAutospacing="0" w:line="400" w:lineRule="exact"/>
        <w:ind w:firstLine="369"/>
        <w:rPr>
          <w:rFonts w:ascii="仿宋" w:eastAsia="仿宋" w:hAnsi="仿宋" w:cs="仿宋" w:hint="eastAsia"/>
          <w:color w:val="000000"/>
          <w:sz w:val="28"/>
          <w:szCs w:val="28"/>
        </w:rPr>
      </w:pPr>
      <w:r>
        <w:rPr>
          <w:rFonts w:ascii="仿宋" w:eastAsia="仿宋" w:hAnsi="仿宋" w:cs="仿宋" w:hint="eastAsia"/>
          <w:color w:val="000000"/>
          <w:sz w:val="28"/>
          <w:szCs w:val="28"/>
        </w:rPr>
        <w:t>本人二代居民身份证原件正、反面照片。</w:t>
      </w:r>
      <w:proofErr w:type="gramStart"/>
      <w:r>
        <w:rPr>
          <w:rFonts w:ascii="仿宋" w:eastAsia="仿宋" w:hAnsi="仿宋" w:cs="仿宋" w:hint="eastAsia"/>
          <w:color w:val="000000"/>
          <w:sz w:val="28"/>
          <w:szCs w:val="28"/>
        </w:rPr>
        <w:t>请确保</w:t>
      </w:r>
      <w:proofErr w:type="gramEnd"/>
      <w:r>
        <w:rPr>
          <w:rFonts w:ascii="仿宋" w:eastAsia="仿宋" w:hAnsi="仿宋" w:cs="仿宋" w:hint="eastAsia"/>
          <w:color w:val="000000"/>
          <w:sz w:val="28"/>
          <w:szCs w:val="28"/>
        </w:rPr>
        <w:t>身份证边框完整，字迹清晰，亮度均匀。</w:t>
      </w:r>
    </w:p>
    <w:p w14:paraId="0B6653F8" w14:textId="1E98FDF7" w:rsidR="00151D78" w:rsidRDefault="00151D78" w:rsidP="00151D78">
      <w:pPr>
        <w:pStyle w:val="a9"/>
        <w:spacing w:before="0" w:beforeAutospacing="0" w:after="0" w:afterAutospacing="0"/>
        <w:ind w:left="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drawing>
          <wp:inline distT="0" distB="0" distL="0" distR="0" wp14:anchorId="3C10973C" wp14:editId="6E5A7074">
            <wp:extent cx="4119880" cy="4672330"/>
            <wp:effectExtent l="0" t="0" r="0" b="0"/>
            <wp:docPr id="12" name="图片 12" descr="身份证头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身份证头像面"/>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9880" cy="4672330"/>
                    </a:xfrm>
                    <a:prstGeom prst="rect">
                      <a:avLst/>
                    </a:prstGeom>
                    <a:noFill/>
                    <a:ln>
                      <a:noFill/>
                    </a:ln>
                    <a:effectLst/>
                  </pic:spPr>
                </pic:pic>
              </a:graphicData>
            </a:graphic>
          </wp:inline>
        </w:drawing>
      </w:r>
    </w:p>
    <w:p w14:paraId="6FB0186C" w14:textId="77777777" w:rsidR="00151D78" w:rsidRDefault="00151D78" w:rsidP="00151D78">
      <w:pPr>
        <w:pStyle w:val="a9"/>
        <w:numPr>
          <w:ilvl w:val="0"/>
          <w:numId w:val="1"/>
        </w:numPr>
        <w:spacing w:before="0" w:beforeAutospacing="0" w:after="0" w:afterAutospacing="0" w:line="400" w:lineRule="exact"/>
        <w:ind w:firstLine="369"/>
        <w:rPr>
          <w:rFonts w:ascii="仿宋" w:eastAsia="仿宋" w:hAnsi="仿宋" w:cs="仿宋" w:hint="eastAsia"/>
          <w:color w:val="000000"/>
          <w:sz w:val="28"/>
          <w:szCs w:val="28"/>
        </w:rPr>
      </w:pPr>
      <w:r>
        <w:rPr>
          <w:rFonts w:ascii="仿宋" w:eastAsia="仿宋" w:hAnsi="仿宋" w:cs="仿宋" w:hint="eastAsia"/>
          <w:color w:val="000000"/>
          <w:sz w:val="28"/>
          <w:szCs w:val="28"/>
        </w:rPr>
        <w:t>手持身份证照片。拍摄时，将持证的手臂和上半身整个拍进照片，头部和肩部要端正，头发不得遮挡脸部或造成阴影，要露出五官；确保身份证上的所有信息可见、完整。</w:t>
      </w:r>
    </w:p>
    <w:p w14:paraId="51A5E470" w14:textId="2774C7D6" w:rsidR="00151D78" w:rsidRDefault="00151D78" w:rsidP="00151D78">
      <w:pPr>
        <w:pStyle w:val="a9"/>
        <w:spacing w:before="0" w:beforeAutospacing="0" w:after="0" w:afterAutospacing="0"/>
        <w:ind w:left="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lastRenderedPageBreak/>
        <w:drawing>
          <wp:inline distT="0" distB="0" distL="0" distR="0" wp14:anchorId="6386BFE5" wp14:editId="2B9FAB20">
            <wp:extent cx="3248025" cy="2238375"/>
            <wp:effectExtent l="0" t="0" r="9525" b="9525"/>
            <wp:docPr id="11" name="图片 11" descr="手持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手持身份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238375"/>
                    </a:xfrm>
                    <a:prstGeom prst="rect">
                      <a:avLst/>
                    </a:prstGeom>
                    <a:noFill/>
                    <a:ln>
                      <a:noFill/>
                    </a:ln>
                  </pic:spPr>
                </pic:pic>
              </a:graphicData>
            </a:graphic>
          </wp:inline>
        </w:drawing>
      </w:r>
    </w:p>
    <w:p w14:paraId="64398A9B"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以上照片，请不要化妆，不得佩戴眼镜、隐形眼镜、美</w:t>
      </w:r>
      <w:proofErr w:type="gramStart"/>
      <w:r>
        <w:rPr>
          <w:rFonts w:ascii="仿宋" w:eastAsia="仿宋" w:hAnsi="仿宋" w:cs="仿宋" w:hint="eastAsia"/>
          <w:color w:val="000000"/>
          <w:sz w:val="28"/>
          <w:szCs w:val="28"/>
        </w:rPr>
        <w:t>瞳</w:t>
      </w:r>
      <w:proofErr w:type="gramEnd"/>
      <w:r>
        <w:rPr>
          <w:rFonts w:ascii="仿宋" w:eastAsia="仿宋" w:hAnsi="仿宋" w:cs="仿宋" w:hint="eastAsia"/>
          <w:color w:val="000000"/>
          <w:sz w:val="28"/>
          <w:szCs w:val="28"/>
        </w:rPr>
        <w:t>拍照；照明光线均匀，脸部不能发光，无高光、光斑，无阴影、红眼等；头发不得遮挡脸部或造成阴影，要露出五官，并能如实地反映本人近期相貌（未经过PS等照片编辑软件处理，不得拿照片翻拍）。</w:t>
      </w:r>
    </w:p>
    <w:p w14:paraId="0E87480F"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w:t>
      </w:r>
      <w:r>
        <w:rPr>
          <w:rStyle w:val="a7"/>
          <w:rFonts w:ascii="仿宋" w:eastAsia="仿宋" w:hAnsi="仿宋" w:cs="仿宋" w:hint="eastAsia"/>
          <w:color w:val="000000"/>
          <w:sz w:val="28"/>
          <w:szCs w:val="28"/>
        </w:rPr>
        <w:t>应届生】</w:t>
      </w:r>
      <w:r>
        <w:rPr>
          <w:rFonts w:ascii="仿宋" w:eastAsia="仿宋" w:hAnsi="仿宋" w:cs="仿宋" w:hint="eastAsia"/>
          <w:color w:val="000000"/>
          <w:sz w:val="28"/>
          <w:szCs w:val="28"/>
        </w:rPr>
        <w:t>扬州地区高校应届生学生证封面及个人信息页照片；</w:t>
      </w:r>
    </w:p>
    <w:p w14:paraId="76E42291" w14:textId="77777777" w:rsidR="00151D78" w:rsidRDefault="00151D78" w:rsidP="00151D78">
      <w:pPr>
        <w:pStyle w:val="a9"/>
        <w:spacing w:before="0" w:beforeAutospacing="0" w:after="0" w:afterAutospacing="0" w:line="400" w:lineRule="exact"/>
        <w:ind w:firstLineChars="200" w:firstLine="562"/>
        <w:rPr>
          <w:rFonts w:ascii="仿宋" w:eastAsia="仿宋" w:hAnsi="仿宋" w:cs="仿宋" w:hint="eastAsia"/>
          <w:color w:val="000000"/>
          <w:sz w:val="28"/>
          <w:szCs w:val="28"/>
        </w:rPr>
      </w:pPr>
      <w:r>
        <w:rPr>
          <w:rStyle w:val="a7"/>
          <w:rFonts w:ascii="仿宋" w:eastAsia="仿宋" w:hAnsi="仿宋" w:cs="仿宋" w:hint="eastAsia"/>
          <w:color w:val="000000"/>
          <w:sz w:val="28"/>
          <w:szCs w:val="28"/>
        </w:rPr>
        <w:t>【往届生-扬州户籍】</w:t>
      </w:r>
      <w:r>
        <w:rPr>
          <w:rFonts w:ascii="仿宋" w:eastAsia="仿宋" w:hAnsi="仿宋" w:cs="仿宋" w:hint="eastAsia"/>
          <w:color w:val="000000"/>
          <w:sz w:val="28"/>
          <w:szCs w:val="28"/>
        </w:rPr>
        <w:t>毕业证书、学位证书（没有则请忽略）照片；户口本首页（公安部门盖章页）及本人信息页照片，也可提供由公安部门出具的户籍证明原件照片。</w:t>
      </w:r>
    </w:p>
    <w:p w14:paraId="290EFA94" w14:textId="7F66AB55"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lastRenderedPageBreak/>
        <w:drawing>
          <wp:inline distT="0" distB="0" distL="0" distR="0" wp14:anchorId="437CB1FF" wp14:editId="346AC725">
            <wp:extent cx="3186430" cy="4076700"/>
            <wp:effectExtent l="0" t="0" r="0" b="0"/>
            <wp:docPr id="10" name="图片 10" descr="户籍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户籍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6430" cy="4076700"/>
                    </a:xfrm>
                    <a:prstGeom prst="rect">
                      <a:avLst/>
                    </a:prstGeom>
                    <a:noFill/>
                    <a:ln>
                      <a:noFill/>
                    </a:ln>
                    <a:effectLst/>
                  </pic:spPr>
                </pic:pic>
              </a:graphicData>
            </a:graphic>
          </wp:inline>
        </w:drawing>
      </w:r>
    </w:p>
    <w:p w14:paraId="3EAFDACE" w14:textId="77777777" w:rsidR="00151D78" w:rsidRDefault="00151D78" w:rsidP="00151D78">
      <w:pPr>
        <w:pStyle w:val="a9"/>
        <w:spacing w:before="0" w:beforeAutospacing="0" w:after="0" w:afterAutospacing="0" w:line="400" w:lineRule="exact"/>
        <w:ind w:firstLineChars="200" w:firstLine="560"/>
        <w:jc w:val="both"/>
        <w:rPr>
          <w:rFonts w:ascii="仿宋" w:eastAsia="仿宋" w:hAnsi="仿宋" w:cs="仿宋" w:hint="eastAsia"/>
          <w:color w:val="000000"/>
          <w:sz w:val="28"/>
          <w:szCs w:val="28"/>
        </w:rPr>
      </w:pPr>
      <w:r>
        <w:rPr>
          <w:rFonts w:ascii="仿宋" w:eastAsia="仿宋" w:hAnsi="仿宋" w:cs="仿宋" w:hint="eastAsia"/>
          <w:color w:val="000000"/>
          <w:sz w:val="28"/>
          <w:szCs w:val="28"/>
        </w:rPr>
        <w:t>【</w:t>
      </w:r>
      <w:r>
        <w:rPr>
          <w:rStyle w:val="a7"/>
          <w:rFonts w:ascii="仿宋" w:eastAsia="仿宋" w:hAnsi="仿宋" w:cs="仿宋" w:hint="eastAsia"/>
          <w:color w:val="000000"/>
          <w:sz w:val="28"/>
          <w:szCs w:val="28"/>
        </w:rPr>
        <w:t>往届生-非扬州户籍】</w:t>
      </w:r>
      <w:r>
        <w:rPr>
          <w:rFonts w:ascii="仿宋" w:eastAsia="仿宋" w:hAnsi="仿宋" w:cs="仿宋" w:hint="eastAsia"/>
          <w:color w:val="000000"/>
          <w:sz w:val="28"/>
          <w:szCs w:val="28"/>
        </w:rPr>
        <w:t>毕业证书、学位证书（没有则请忽略）照片；近三个月（8、9、10月）由用人单位为其在扬州地区的社保部门缴纳的社会保险凭证，如有作假，一经发现，即取消其报名资格。</w:t>
      </w:r>
    </w:p>
    <w:p w14:paraId="7B69DEE8"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 xml:space="preserve">社保、公积金等证明也可以提供官方查询网站或官方指定手机APP相应缴费记录截屏照片（需含本人姓名、证件号码及缴费流水）。 </w:t>
      </w:r>
    </w:p>
    <w:p w14:paraId="279974D3"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报考退</w:t>
      </w:r>
      <w:r>
        <w:rPr>
          <w:rStyle w:val="a7"/>
          <w:rFonts w:ascii="仿宋" w:eastAsia="仿宋" w:hAnsi="仿宋" w:cs="仿宋" w:hint="eastAsia"/>
          <w:color w:val="000000"/>
          <w:sz w:val="28"/>
          <w:szCs w:val="28"/>
        </w:rPr>
        <w:t>役大学生士兵专项计划的考生还应</w:t>
      </w:r>
      <w:r>
        <w:rPr>
          <w:rFonts w:ascii="仿宋" w:eastAsia="仿宋" w:hAnsi="仿宋" w:cs="仿宋" w:hint="eastAsia"/>
          <w:color w:val="000000"/>
          <w:sz w:val="28"/>
          <w:szCs w:val="28"/>
        </w:rPr>
        <w:t>提交本人《入伍批准书》（即男性/女性公民应征入伍批准书、A4竖版单页样式）和《退出现役证》原件的照片。</w:t>
      </w:r>
    </w:p>
    <w:p w14:paraId="452396F2" w14:textId="3F7B6531"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lastRenderedPageBreak/>
        <w:drawing>
          <wp:inline distT="0" distB="0" distL="0" distR="0" wp14:anchorId="21C55C81" wp14:editId="1FDB69ED">
            <wp:extent cx="2857500" cy="4367530"/>
            <wp:effectExtent l="0" t="0" r="0" b="0"/>
            <wp:docPr id="9" name="图片 9" descr="男性公民入伍批准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男性公民入伍批准书"/>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4367530"/>
                    </a:xfrm>
                    <a:prstGeom prst="rect">
                      <a:avLst/>
                    </a:prstGeom>
                    <a:noFill/>
                    <a:ln>
                      <a:noFill/>
                    </a:ln>
                    <a:effectLst/>
                  </pic:spPr>
                </pic:pic>
              </a:graphicData>
            </a:graphic>
          </wp:inline>
        </w:drawing>
      </w:r>
    </w:p>
    <w:p w14:paraId="0162A905" w14:textId="59BC307B"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drawing>
          <wp:inline distT="0" distB="0" distL="0" distR="0" wp14:anchorId="2B7A84AD" wp14:editId="2D6012C1">
            <wp:extent cx="4019550" cy="2310130"/>
            <wp:effectExtent l="0" t="0" r="0" b="0"/>
            <wp:docPr id="8" name="图片 8" descr="退出现役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退出现役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9550" cy="2310130"/>
                    </a:xfrm>
                    <a:prstGeom prst="rect">
                      <a:avLst/>
                    </a:prstGeom>
                    <a:noFill/>
                    <a:ln>
                      <a:noFill/>
                    </a:ln>
                    <a:effectLst/>
                  </pic:spPr>
                </pic:pic>
              </a:graphicData>
            </a:graphic>
          </wp:inline>
        </w:drawing>
      </w:r>
    </w:p>
    <w:p w14:paraId="40FAD5E5" w14:textId="77777777" w:rsidR="00151D78" w:rsidRDefault="00151D78" w:rsidP="00151D78">
      <w:pPr>
        <w:pStyle w:val="a9"/>
        <w:spacing w:before="0" w:beforeAutospacing="0" w:after="0" w:afterAutospacing="0" w:line="400" w:lineRule="exact"/>
        <w:ind w:firstLine="369"/>
        <w:rPr>
          <w:rFonts w:ascii="仿宋" w:eastAsia="仿宋" w:hAnsi="仿宋" w:cs="仿宋" w:hint="eastAsia"/>
          <w:sz w:val="28"/>
          <w:szCs w:val="28"/>
        </w:rPr>
      </w:pPr>
      <w:r>
        <w:rPr>
          <w:rFonts w:ascii="仿宋" w:eastAsia="仿宋" w:hAnsi="仿宋" w:cs="仿宋" w:hint="eastAsia"/>
          <w:color w:val="000000"/>
          <w:sz w:val="28"/>
          <w:szCs w:val="28"/>
        </w:rPr>
        <w:t>4. 上传学历、学籍证明材料</w:t>
      </w:r>
    </w:p>
    <w:p w14:paraId="71EC8B0E"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（1）网报时未通过学籍校验的，录取当年入学前可取得国家承认本科毕业证书的自学考试或网络教育考生，须提供由颁发毕业证书的教育机构或高校出具的成绩单（盖章）及届时能够毕业的证明原件照片。</w:t>
      </w:r>
    </w:p>
    <w:p w14:paraId="1A9F8DBA" w14:textId="2F148325"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lastRenderedPageBreak/>
        <w:drawing>
          <wp:inline distT="0" distB="0" distL="0" distR="0" wp14:anchorId="1640A316" wp14:editId="01F1AA07">
            <wp:extent cx="2576830" cy="3576955"/>
            <wp:effectExtent l="0" t="0" r="0" b="4445"/>
            <wp:docPr id="7" name="图片 7" descr="自考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自考证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830" cy="3576955"/>
                    </a:xfrm>
                    <a:prstGeom prst="rect">
                      <a:avLst/>
                    </a:prstGeom>
                    <a:noFill/>
                    <a:ln>
                      <a:noFill/>
                    </a:ln>
                    <a:effectLst/>
                  </pic:spPr>
                </pic:pic>
              </a:graphicData>
            </a:graphic>
          </wp:inline>
        </w:drawing>
      </w:r>
    </w:p>
    <w:p w14:paraId="760CD2F0"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（2）网报时未通过学历（或学籍）校验的，请</w:t>
      </w:r>
      <w:proofErr w:type="gramStart"/>
      <w:r>
        <w:rPr>
          <w:rFonts w:ascii="仿宋" w:eastAsia="仿宋" w:hAnsi="仿宋" w:cs="仿宋" w:hint="eastAsia"/>
          <w:color w:val="000000"/>
          <w:sz w:val="28"/>
          <w:szCs w:val="28"/>
        </w:rPr>
        <w:t>在学信网申请</w:t>
      </w:r>
      <w:proofErr w:type="gramEnd"/>
      <w:r>
        <w:rPr>
          <w:rFonts w:ascii="仿宋" w:eastAsia="仿宋" w:hAnsi="仿宋" w:cs="仿宋" w:hint="eastAsia"/>
          <w:color w:val="000000"/>
          <w:sz w:val="28"/>
          <w:szCs w:val="28"/>
        </w:rPr>
        <w:t>电子认证，并上传电子认证报告照片。教育部学历和学籍在线验证网址：http://www.chsi.com.cn/xlcx/rhsq.jsp，如无法在线验证，</w:t>
      </w:r>
      <w:proofErr w:type="gramStart"/>
      <w:r>
        <w:rPr>
          <w:rFonts w:ascii="仿宋" w:eastAsia="仿宋" w:hAnsi="仿宋" w:cs="仿宋" w:hint="eastAsia"/>
          <w:color w:val="000000"/>
          <w:sz w:val="28"/>
          <w:szCs w:val="28"/>
        </w:rPr>
        <w:t>请申请</w:t>
      </w:r>
      <w:proofErr w:type="gramEnd"/>
      <w:r>
        <w:rPr>
          <w:rFonts w:ascii="仿宋" w:eastAsia="仿宋" w:hAnsi="仿宋" w:cs="仿宋" w:hint="eastAsia"/>
          <w:color w:val="000000"/>
          <w:sz w:val="28"/>
          <w:szCs w:val="28"/>
        </w:rPr>
        <w:t>认证报告：http://www.chsi.com.cn/xlrz/。</w:t>
      </w:r>
    </w:p>
    <w:p w14:paraId="65052E22" w14:textId="77777777" w:rsidR="00151D78" w:rsidRDefault="00151D78" w:rsidP="00151D78">
      <w:pPr>
        <w:pStyle w:val="a9"/>
        <w:spacing w:before="0" w:beforeAutospacing="0" w:after="0" w:afterAutospacing="0" w:line="500" w:lineRule="exact"/>
        <w:ind w:firstLine="370"/>
        <w:rPr>
          <w:rFonts w:ascii="仿宋" w:eastAsia="仿宋" w:hAnsi="仿宋" w:cs="仿宋" w:hint="eastAsia"/>
          <w:color w:val="000000"/>
          <w:sz w:val="28"/>
          <w:szCs w:val="28"/>
        </w:rPr>
      </w:pPr>
    </w:p>
    <w:p w14:paraId="12C7AC64" w14:textId="2262099A"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drawing>
          <wp:inline distT="0" distB="0" distL="0" distR="0" wp14:anchorId="48BD4C59" wp14:editId="25F0CFD6">
            <wp:extent cx="2757805" cy="2957830"/>
            <wp:effectExtent l="0" t="0" r="4445" b="0"/>
            <wp:docPr id="6" name="图片 6" descr="电子注册学历备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电子注册学历备案表"/>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805" cy="2957830"/>
                    </a:xfrm>
                    <a:prstGeom prst="rect">
                      <a:avLst/>
                    </a:prstGeom>
                    <a:noFill/>
                    <a:ln>
                      <a:noFill/>
                    </a:ln>
                  </pic:spPr>
                </pic:pic>
              </a:graphicData>
            </a:graphic>
          </wp:inline>
        </w:drawing>
      </w:r>
    </w:p>
    <w:p w14:paraId="112D2A3C" w14:textId="6ADF3A8A"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lastRenderedPageBreak/>
        <w:drawing>
          <wp:inline distT="0" distB="0" distL="0" distR="0" wp14:anchorId="2126C581" wp14:editId="2F18F0EB">
            <wp:extent cx="2929255" cy="4029075"/>
            <wp:effectExtent l="0" t="0" r="4445" b="9525"/>
            <wp:docPr id="5" name="图片 5" descr="学历认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历认证报告"/>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9255" cy="4029075"/>
                    </a:xfrm>
                    <a:prstGeom prst="rect">
                      <a:avLst/>
                    </a:prstGeom>
                    <a:noFill/>
                    <a:ln>
                      <a:noFill/>
                    </a:ln>
                    <a:effectLst/>
                  </pic:spPr>
                </pic:pic>
              </a:graphicData>
            </a:graphic>
          </wp:inline>
        </w:drawing>
      </w:r>
    </w:p>
    <w:p w14:paraId="0CB9F23A" w14:textId="5DF3222C"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drawing>
          <wp:inline distT="0" distB="0" distL="0" distR="0" wp14:anchorId="6773B12A" wp14:editId="26F9F32F">
            <wp:extent cx="3053080" cy="3662680"/>
            <wp:effectExtent l="0" t="0" r="0" b="0"/>
            <wp:docPr id="4" name="图片 4" descr="学籍在线验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籍在线验证报告"/>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3080" cy="3662680"/>
                    </a:xfrm>
                    <a:prstGeom prst="rect">
                      <a:avLst/>
                    </a:prstGeom>
                    <a:noFill/>
                    <a:ln>
                      <a:noFill/>
                    </a:ln>
                    <a:effectLst/>
                  </pic:spPr>
                </pic:pic>
              </a:graphicData>
            </a:graphic>
          </wp:inline>
        </w:drawing>
      </w:r>
    </w:p>
    <w:p w14:paraId="548E57E9"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（3）在境外获得学历证书的考生需提供教育部留学服务中心出具的认证报告照片，认证报告上的12位在线验证码或7位认证编号必须清晰完整。</w:t>
      </w:r>
    </w:p>
    <w:p w14:paraId="73CF725D" w14:textId="4F6C057E" w:rsidR="00151D78" w:rsidRDefault="00151D78" w:rsidP="00151D78">
      <w:pPr>
        <w:pStyle w:val="a9"/>
        <w:spacing w:before="0" w:beforeAutospacing="0" w:after="0" w:afterAutospacing="0"/>
        <w:ind w:firstLine="370"/>
        <w:jc w:val="center"/>
        <w:rPr>
          <w:rFonts w:ascii="仿宋" w:eastAsia="仿宋" w:hAnsi="仿宋" w:cs="仿宋" w:hint="eastAsia"/>
          <w:color w:val="000000"/>
          <w:sz w:val="28"/>
          <w:szCs w:val="28"/>
        </w:rPr>
      </w:pPr>
      <w:r>
        <w:rPr>
          <w:rFonts w:ascii="仿宋" w:eastAsia="仿宋" w:hAnsi="仿宋" w:cs="仿宋" w:hint="eastAsia"/>
          <w:noProof/>
          <w:color w:val="000000"/>
          <w:sz w:val="28"/>
          <w:szCs w:val="28"/>
        </w:rPr>
        <w:lastRenderedPageBreak/>
        <w:drawing>
          <wp:inline distT="0" distB="0" distL="0" distR="0" wp14:anchorId="5C608726" wp14:editId="60C70DDF">
            <wp:extent cx="3048000" cy="4067175"/>
            <wp:effectExtent l="0" t="0" r="0" b="9525"/>
            <wp:docPr id="3" name="图片 3" descr="境外学历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境外学历认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a:effectLst/>
                  </pic:spPr>
                </pic:pic>
              </a:graphicData>
            </a:graphic>
          </wp:inline>
        </w:drawing>
      </w:r>
    </w:p>
    <w:p w14:paraId="78634920"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（4）因更改姓名或身份证</w:t>
      </w:r>
      <w:proofErr w:type="gramStart"/>
      <w:r>
        <w:rPr>
          <w:rFonts w:ascii="仿宋" w:eastAsia="仿宋" w:hAnsi="仿宋" w:cs="仿宋" w:hint="eastAsia"/>
          <w:color w:val="000000"/>
          <w:sz w:val="28"/>
          <w:szCs w:val="28"/>
        </w:rPr>
        <w:t>号导致</w:t>
      </w:r>
      <w:proofErr w:type="gramEnd"/>
      <w:r>
        <w:rPr>
          <w:rFonts w:ascii="仿宋" w:eastAsia="仿宋" w:hAnsi="仿宋" w:cs="仿宋" w:hint="eastAsia"/>
          <w:color w:val="000000"/>
          <w:sz w:val="28"/>
          <w:szCs w:val="28"/>
        </w:rPr>
        <w:t>的学历（学籍）校验未通过的考生，除上传电子认证报告外，还须提供具有更改记录的户口簿（簿）或公安机关开具的相关证明原件照片。</w:t>
      </w:r>
    </w:p>
    <w:p w14:paraId="13F94DD5"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（5）在校研究生，须提供由研究生就读单位培养部门出具的同意报考证明。</w:t>
      </w:r>
    </w:p>
    <w:p w14:paraId="5E2BABEF" w14:textId="77777777" w:rsidR="00151D78" w:rsidRDefault="00151D78" w:rsidP="00151D78">
      <w:pPr>
        <w:pStyle w:val="a9"/>
        <w:spacing w:before="0" w:beforeAutospacing="0" w:after="0" w:afterAutospacing="0" w:line="400" w:lineRule="exact"/>
        <w:ind w:firstLineChars="276" w:firstLine="776"/>
        <w:rPr>
          <w:rFonts w:ascii="仿宋" w:eastAsia="仿宋" w:hAnsi="仿宋" w:cs="仿宋" w:hint="eastAsia"/>
          <w:sz w:val="28"/>
          <w:szCs w:val="28"/>
        </w:rPr>
      </w:pPr>
      <w:r>
        <w:rPr>
          <w:rStyle w:val="a7"/>
          <w:rFonts w:ascii="仿宋" w:eastAsia="仿宋" w:hAnsi="仿宋" w:cs="仿宋" w:hint="eastAsia"/>
          <w:color w:val="FF0000"/>
          <w:sz w:val="28"/>
          <w:szCs w:val="28"/>
        </w:rPr>
        <w:t>请务必</w:t>
      </w:r>
      <w:proofErr w:type="gramStart"/>
      <w:r>
        <w:rPr>
          <w:rStyle w:val="a7"/>
          <w:rFonts w:ascii="仿宋" w:eastAsia="仿宋" w:hAnsi="仿宋" w:cs="仿宋" w:hint="eastAsia"/>
          <w:color w:val="FF0000"/>
          <w:sz w:val="28"/>
          <w:szCs w:val="28"/>
        </w:rPr>
        <w:t>谨慎上传符合</w:t>
      </w:r>
      <w:proofErr w:type="gramEnd"/>
      <w:r>
        <w:rPr>
          <w:rStyle w:val="a7"/>
          <w:rFonts w:ascii="仿宋" w:eastAsia="仿宋" w:hAnsi="仿宋" w:cs="仿宋" w:hint="eastAsia"/>
          <w:color w:val="FF0000"/>
          <w:sz w:val="28"/>
          <w:szCs w:val="28"/>
        </w:rPr>
        <w:t>上述全部要求的照片，否则会影响审核。</w:t>
      </w:r>
    </w:p>
    <w:p w14:paraId="4C6FDB92" w14:textId="77777777" w:rsidR="00151D78" w:rsidRDefault="00151D78" w:rsidP="00151D78">
      <w:pPr>
        <w:pStyle w:val="a9"/>
        <w:spacing w:before="0" w:beforeAutospacing="0" w:after="0" w:afterAutospacing="0" w:line="400" w:lineRule="exact"/>
        <w:ind w:firstLine="370"/>
        <w:rPr>
          <w:rFonts w:ascii="仿宋" w:eastAsia="仿宋" w:hAnsi="仿宋" w:cs="仿宋" w:hint="eastAsia"/>
          <w:sz w:val="28"/>
          <w:szCs w:val="28"/>
        </w:rPr>
      </w:pPr>
      <w:r>
        <w:rPr>
          <w:rStyle w:val="a7"/>
          <w:rFonts w:ascii="仿宋" w:eastAsia="仿宋" w:hAnsi="仿宋" w:cs="仿宋" w:hint="eastAsia"/>
          <w:color w:val="000000"/>
          <w:sz w:val="28"/>
          <w:szCs w:val="28"/>
        </w:rPr>
        <w:t>五、特别提醒</w:t>
      </w:r>
    </w:p>
    <w:p w14:paraId="7A475184"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考生上</w:t>
      </w:r>
      <w:proofErr w:type="gramStart"/>
      <w:r>
        <w:rPr>
          <w:rFonts w:ascii="仿宋" w:eastAsia="仿宋" w:hAnsi="仿宋" w:cs="仿宋" w:hint="eastAsia"/>
          <w:color w:val="000000"/>
          <w:sz w:val="28"/>
          <w:szCs w:val="28"/>
        </w:rPr>
        <w:t>传材料</w:t>
      </w:r>
      <w:proofErr w:type="gramEnd"/>
      <w:r>
        <w:rPr>
          <w:rFonts w:ascii="仿宋" w:eastAsia="仿宋" w:hAnsi="仿宋" w:cs="仿宋" w:hint="eastAsia"/>
          <w:color w:val="000000"/>
          <w:sz w:val="28"/>
          <w:szCs w:val="28"/>
        </w:rPr>
        <w:t>成功后，请等待审核并及时登录系统查看审核结果，如未通过审核，应根据提示重新提交相关材料。</w:t>
      </w:r>
    </w:p>
    <w:p w14:paraId="1D0F4139" w14:textId="77777777" w:rsidR="00151D78" w:rsidRDefault="00151D78" w:rsidP="00151D78">
      <w:pPr>
        <w:pStyle w:val="a9"/>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color w:val="000000"/>
          <w:sz w:val="28"/>
          <w:szCs w:val="28"/>
        </w:rPr>
        <w:t>准考证打印：考生</w:t>
      </w:r>
      <w:proofErr w:type="gramStart"/>
      <w:r>
        <w:rPr>
          <w:rFonts w:ascii="仿宋" w:eastAsia="仿宋" w:hAnsi="仿宋" w:cs="仿宋" w:hint="eastAsia"/>
          <w:color w:val="000000"/>
          <w:sz w:val="28"/>
          <w:szCs w:val="28"/>
        </w:rPr>
        <w:t>自行于</w:t>
      </w:r>
      <w:proofErr w:type="gramEnd"/>
      <w:r>
        <w:rPr>
          <w:rFonts w:ascii="仿宋" w:eastAsia="仿宋" w:hAnsi="仿宋" w:cs="仿宋" w:hint="eastAsia"/>
          <w:color w:val="000000"/>
          <w:sz w:val="28"/>
          <w:szCs w:val="28"/>
        </w:rPr>
        <w:t>2019年12月14日-23日</w:t>
      </w:r>
      <w:proofErr w:type="gramStart"/>
      <w:r>
        <w:rPr>
          <w:rFonts w:ascii="仿宋" w:eastAsia="仿宋" w:hAnsi="仿宋" w:cs="仿宋" w:hint="eastAsia"/>
          <w:color w:val="000000"/>
          <w:sz w:val="28"/>
          <w:szCs w:val="28"/>
        </w:rPr>
        <w:t>凭网报</w:t>
      </w:r>
      <w:proofErr w:type="gramEnd"/>
      <w:r>
        <w:rPr>
          <w:rFonts w:ascii="仿宋" w:eastAsia="仿宋" w:hAnsi="仿宋" w:cs="仿宋" w:hint="eastAsia"/>
          <w:color w:val="000000"/>
          <w:sz w:val="28"/>
          <w:szCs w:val="28"/>
        </w:rPr>
        <w:t>用户名和密码登陆</w:t>
      </w:r>
      <w:proofErr w:type="gramStart"/>
      <w:r>
        <w:rPr>
          <w:rFonts w:ascii="仿宋" w:eastAsia="仿宋" w:hAnsi="仿宋" w:cs="仿宋" w:hint="eastAsia"/>
          <w:color w:val="000000"/>
          <w:sz w:val="28"/>
          <w:szCs w:val="28"/>
        </w:rPr>
        <w:t>研招网</w:t>
      </w:r>
      <w:proofErr w:type="gramEnd"/>
      <w:r>
        <w:rPr>
          <w:rFonts w:ascii="仿宋" w:eastAsia="仿宋" w:hAnsi="仿宋" w:cs="仿宋" w:hint="eastAsia"/>
          <w:color w:val="000000"/>
          <w:sz w:val="28"/>
          <w:szCs w:val="28"/>
        </w:rPr>
        <w:t>下载打印准考证（使用A4幅面白纸打印，正、反两面在使用期间不得涂改或书写）。 </w:t>
      </w:r>
    </w:p>
    <w:p w14:paraId="6D45DC61" w14:textId="77777777" w:rsidR="00151D78" w:rsidRDefault="00151D78" w:rsidP="00151D78">
      <w:pPr>
        <w:pStyle w:val="a9"/>
        <w:spacing w:before="0" w:beforeAutospacing="0" w:after="0" w:afterAutospacing="0" w:line="400" w:lineRule="exact"/>
        <w:ind w:firstLine="370"/>
        <w:rPr>
          <w:rFonts w:ascii="仿宋" w:eastAsia="仿宋" w:hAnsi="仿宋" w:cs="仿宋" w:hint="eastAsia"/>
          <w:sz w:val="28"/>
          <w:szCs w:val="28"/>
        </w:rPr>
      </w:pPr>
      <w:r>
        <w:rPr>
          <w:rFonts w:ascii="仿宋" w:eastAsia="仿宋" w:hAnsi="仿宋" w:cs="仿宋" w:hint="eastAsia"/>
          <w:color w:val="000000"/>
          <w:sz w:val="28"/>
          <w:szCs w:val="28"/>
        </w:rPr>
        <w:t>考试时间：2019年12月21日-22日。考生凭《准考证》及有效居民身份证参加考试。</w:t>
      </w:r>
    </w:p>
    <w:p w14:paraId="2C2469AE" w14:textId="77777777" w:rsidR="00151D78" w:rsidRDefault="00151D78" w:rsidP="00151D78">
      <w:pPr>
        <w:pStyle w:val="a9"/>
        <w:spacing w:before="0" w:beforeAutospacing="0" w:after="0" w:afterAutospacing="0" w:line="400" w:lineRule="exact"/>
        <w:ind w:firstLine="370"/>
        <w:rPr>
          <w:rFonts w:ascii="仿宋" w:eastAsia="仿宋" w:hAnsi="仿宋" w:cs="仿宋" w:hint="eastAsia"/>
          <w:color w:val="000000"/>
          <w:sz w:val="28"/>
          <w:szCs w:val="28"/>
        </w:rPr>
      </w:pPr>
      <w:r>
        <w:rPr>
          <w:rFonts w:ascii="仿宋" w:eastAsia="仿宋" w:hAnsi="仿宋" w:cs="仿宋" w:hint="eastAsia"/>
          <w:color w:val="000000"/>
          <w:sz w:val="28"/>
          <w:szCs w:val="28"/>
        </w:rPr>
        <w:t>★考生须确保填报及上传的所有信息的真实性，如有弄虚作假，一经发现，即取消其报名资格。</w:t>
      </w:r>
    </w:p>
    <w:p w14:paraId="0BF6F62E" w14:textId="77777777" w:rsidR="00151D78" w:rsidRDefault="00151D78" w:rsidP="00151D78">
      <w:pPr>
        <w:pStyle w:val="a9"/>
        <w:spacing w:before="0" w:beforeAutospacing="0" w:after="0" w:afterAutospacing="0" w:line="400" w:lineRule="exact"/>
        <w:ind w:firstLine="370"/>
        <w:rPr>
          <w:rFonts w:ascii="仿宋" w:eastAsia="仿宋" w:hAnsi="仿宋" w:cs="仿宋" w:hint="eastAsia"/>
          <w:color w:val="000000"/>
          <w:sz w:val="28"/>
          <w:szCs w:val="28"/>
        </w:rPr>
      </w:pPr>
      <w:r>
        <w:rPr>
          <w:rFonts w:ascii="仿宋" w:eastAsia="仿宋" w:hAnsi="仿宋" w:cs="仿宋" w:hint="eastAsia"/>
          <w:color w:val="000000"/>
          <w:sz w:val="28"/>
          <w:szCs w:val="28"/>
        </w:rPr>
        <w:lastRenderedPageBreak/>
        <w:t xml:space="preserve">网上确认期间咨询地点：扬州市大学南路88号 扬州大学荷花池校区教学主楼918室  </w:t>
      </w:r>
    </w:p>
    <w:p w14:paraId="1C4EFE82" w14:textId="77777777" w:rsidR="00151D78" w:rsidRDefault="00151D78" w:rsidP="00151D78">
      <w:pPr>
        <w:pStyle w:val="a9"/>
        <w:spacing w:before="0" w:beforeAutospacing="0" w:after="0" w:afterAutospacing="0" w:line="400" w:lineRule="exact"/>
        <w:ind w:firstLine="370"/>
        <w:rPr>
          <w:rFonts w:ascii="仿宋" w:eastAsia="仿宋" w:hAnsi="仿宋" w:cs="仿宋" w:hint="eastAsia"/>
          <w:color w:val="000000"/>
          <w:sz w:val="28"/>
          <w:szCs w:val="28"/>
        </w:rPr>
      </w:pPr>
      <w:r>
        <w:rPr>
          <w:rFonts w:ascii="仿宋" w:eastAsia="仿宋" w:hAnsi="仿宋" w:cs="仿宋" w:hint="eastAsia"/>
          <w:color w:val="000000"/>
          <w:sz w:val="28"/>
          <w:szCs w:val="28"/>
        </w:rPr>
        <w:t>联系电话：0514-87979213</w:t>
      </w:r>
    </w:p>
    <w:p w14:paraId="1D8672C2" w14:textId="77777777" w:rsidR="00151D78" w:rsidRDefault="00151D78" w:rsidP="00151D78">
      <w:pPr>
        <w:pStyle w:val="1"/>
        <w:spacing w:before="0" w:after="0"/>
        <w:jc w:val="center"/>
        <w:rPr>
          <w:rFonts w:eastAsia="STZhongsong"/>
        </w:rPr>
      </w:pPr>
      <w:bookmarkStart w:id="1" w:name="_Toc1187"/>
      <w:r>
        <w:rPr>
          <w:rFonts w:eastAsia="STZhongsong" w:hint="eastAsia"/>
        </w:rPr>
        <w:t>六、网上</w:t>
      </w:r>
      <w:r>
        <w:rPr>
          <w:rFonts w:eastAsia="STZhongsong"/>
        </w:rPr>
        <w:t>信息确认流程图</w:t>
      </w:r>
      <w:bookmarkEnd w:id="1"/>
    </w:p>
    <w:p w14:paraId="49ED326D" w14:textId="2B093FA6" w:rsidR="00151D78" w:rsidRDefault="00151D78" w:rsidP="00151D78">
      <w:r>
        <w:rPr>
          <w:noProof/>
        </w:rPr>
        <mc:AlternateContent>
          <mc:Choice Requires="wps">
            <w:drawing>
              <wp:anchor distT="0" distB="0" distL="114300" distR="114300" simplePos="0" relativeHeight="251659264" behindDoc="0" locked="0" layoutInCell="1" allowOverlap="1" wp14:anchorId="7324593B" wp14:editId="0BFE04C2">
                <wp:simplePos x="0" y="0"/>
                <wp:positionH relativeFrom="column">
                  <wp:posOffset>1914525</wp:posOffset>
                </wp:positionH>
                <wp:positionV relativeFrom="paragraph">
                  <wp:posOffset>189230</wp:posOffset>
                </wp:positionV>
                <wp:extent cx="2202815" cy="865505"/>
                <wp:effectExtent l="0" t="0" r="26035" b="10795"/>
                <wp:wrapNone/>
                <wp:docPr id="29" name="流程图: 可选过程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815" cy="865505"/>
                        </a:xfrm>
                        <a:prstGeom prst="flowChartAlternateProcess">
                          <a:avLst/>
                        </a:prstGeom>
                        <a:solidFill>
                          <a:srgbClr val="4F81BD"/>
                        </a:solidFill>
                        <a:ln w="25400" cap="flat" cmpd="sng" algn="ctr">
                          <a:solidFill>
                            <a:srgbClr val="385D8A">
                              <a:shade val="50000"/>
                            </a:srgbClr>
                          </a:solidFill>
                          <a:prstDash val="solid"/>
                        </a:ln>
                      </wps:spPr>
                      <wps:txbx>
                        <w:txbxContent>
                          <w:p w14:paraId="52920737" w14:textId="77777777" w:rsidR="00151D78" w:rsidRDefault="00151D78" w:rsidP="00151D78">
                            <w:pPr>
                              <w:pStyle w:val="a9"/>
                              <w:spacing w:line="360" w:lineRule="exact"/>
                              <w:jc w:val="center"/>
                              <w:rPr>
                                <w:sz w:val="40"/>
                                <w:szCs w:val="40"/>
                              </w:rPr>
                            </w:pPr>
                            <w:r>
                              <w:rPr>
                                <w:rFonts w:ascii="Calibri" w:hAnsi="Times New Roman"/>
                                <w:b/>
                                <w:color w:val="FFFFFF"/>
                                <w:kern w:val="24"/>
                                <w:sz w:val="28"/>
                                <w:szCs w:val="28"/>
                              </w:rPr>
                              <w:t>选择</w:t>
                            </w:r>
                            <w:r>
                              <w:rPr>
                                <w:rFonts w:ascii="Calibri" w:hAnsi="Times New Roman"/>
                                <w:b/>
                                <w:color w:val="FFFFFF"/>
                                <w:kern w:val="24"/>
                                <w:sz w:val="28"/>
                                <w:szCs w:val="28"/>
                              </w:rPr>
                              <w:t>3213</w:t>
                            </w:r>
                            <w:r>
                              <w:rPr>
                                <w:rFonts w:ascii="Calibri" w:hAnsi="Times New Roman"/>
                                <w:b/>
                                <w:color w:val="FFFFFF"/>
                                <w:kern w:val="24"/>
                                <w:sz w:val="28"/>
                                <w:szCs w:val="28"/>
                              </w:rPr>
                              <w:t>报考点</w:t>
                            </w:r>
                          </w:p>
                          <w:p w14:paraId="472BAA89" w14:textId="77777777" w:rsidR="00151D78" w:rsidRDefault="00151D78" w:rsidP="00151D78">
                            <w:pPr>
                              <w:pStyle w:val="a9"/>
                              <w:spacing w:line="360" w:lineRule="exact"/>
                              <w:jc w:val="center"/>
                              <w:rPr>
                                <w:sz w:val="40"/>
                                <w:szCs w:val="40"/>
                              </w:rPr>
                            </w:pPr>
                            <w:r>
                              <w:rPr>
                                <w:rFonts w:ascii="Calibri" w:hAnsi="Times New Roman" w:hint="eastAsia"/>
                                <w:b/>
                                <w:color w:val="FFFFFF"/>
                                <w:kern w:val="24"/>
                                <w:sz w:val="28"/>
                                <w:szCs w:val="28"/>
                              </w:rPr>
                              <w:t>（</w:t>
                            </w:r>
                            <w:r>
                              <w:rPr>
                                <w:rFonts w:ascii="Calibri" w:hAnsi="Times New Roman"/>
                                <w:b/>
                                <w:color w:val="FFFFFF"/>
                                <w:kern w:val="24"/>
                                <w:sz w:val="28"/>
                                <w:szCs w:val="28"/>
                              </w:rPr>
                              <w:t>已网报、已交费</w:t>
                            </w:r>
                            <w:r>
                              <w:rPr>
                                <w:rFonts w:ascii="Calibri" w:hAnsi="Times New Roman" w:hint="eastAsia"/>
                                <w:b/>
                                <w:color w:val="FFFFFF"/>
                                <w:kern w:val="24"/>
                                <w:sz w:val="28"/>
                                <w:szCs w:val="28"/>
                              </w:rPr>
                              <w:t>）</w:t>
                            </w:r>
                          </w:p>
                        </w:txbxContent>
                      </wps:txbx>
                      <wps:bodyPr rtlCol="0" anchor="ctr"/>
                    </wps:wsp>
                  </a:graphicData>
                </a:graphic>
                <wp14:sizeRelH relativeFrom="page">
                  <wp14:pctWidth>0</wp14:pctWidth>
                </wp14:sizeRelH>
                <wp14:sizeRelV relativeFrom="page">
                  <wp14:pctHeight>0</wp14:pctHeight>
                </wp14:sizeRelV>
              </wp:anchor>
            </w:drawing>
          </mc:Choice>
          <mc:Fallback>
            <w:pict>
              <v:shapetype w14:anchorId="7324593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29" o:spid="_x0000_s1026" type="#_x0000_t176" style="position:absolute;left:0;text-align:left;margin-left:150.75pt;margin-top:14.9pt;width:173.45pt;height:6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" fillcolor="#4f81bd" strokecolor="#264264" strokeweight="2pt">
                <v:path arrowok="t"/>
                <v:textbox>
                  <w:txbxContent>
                    <w:p w14:paraId="52920737" w14:textId="77777777" w:rsidR="00151D78" w:rsidRDefault="00151D78" w:rsidP="00151D78">
                      <w:pPr>
                        <w:pStyle w:val="a9"/>
                        <w:spacing w:line="360" w:lineRule="exact"/>
                        <w:jc w:val="center"/>
                        <w:rPr>
                          <w:sz w:val="40"/>
                          <w:szCs w:val="40"/>
                        </w:rPr>
                      </w:pPr>
                      <w:r>
                        <w:rPr>
                          <w:rFonts w:ascii="Calibri" w:hAnsi="Times New Roman"/>
                          <w:b/>
                          <w:color w:val="FFFFFF"/>
                          <w:kern w:val="24"/>
                          <w:sz w:val="28"/>
                          <w:szCs w:val="28"/>
                        </w:rPr>
                        <w:t>选择</w:t>
                      </w:r>
                      <w:r>
                        <w:rPr>
                          <w:rFonts w:ascii="Calibri" w:hAnsi="Times New Roman"/>
                          <w:b/>
                          <w:color w:val="FFFFFF"/>
                          <w:kern w:val="24"/>
                          <w:sz w:val="28"/>
                          <w:szCs w:val="28"/>
                        </w:rPr>
                        <w:t>3213</w:t>
                      </w:r>
                      <w:r>
                        <w:rPr>
                          <w:rFonts w:ascii="Calibri" w:hAnsi="Times New Roman"/>
                          <w:b/>
                          <w:color w:val="FFFFFF"/>
                          <w:kern w:val="24"/>
                          <w:sz w:val="28"/>
                          <w:szCs w:val="28"/>
                        </w:rPr>
                        <w:t>报考点</w:t>
                      </w:r>
                    </w:p>
                    <w:p w14:paraId="472BAA89" w14:textId="77777777" w:rsidR="00151D78" w:rsidRDefault="00151D78" w:rsidP="00151D78">
                      <w:pPr>
                        <w:pStyle w:val="a9"/>
                        <w:spacing w:line="360" w:lineRule="exact"/>
                        <w:jc w:val="center"/>
                        <w:rPr>
                          <w:sz w:val="40"/>
                          <w:szCs w:val="40"/>
                        </w:rPr>
                      </w:pPr>
                      <w:r>
                        <w:rPr>
                          <w:rFonts w:ascii="Calibri" w:hAnsi="Times New Roman" w:hint="eastAsia"/>
                          <w:b/>
                          <w:color w:val="FFFFFF"/>
                          <w:kern w:val="24"/>
                          <w:sz w:val="28"/>
                          <w:szCs w:val="28"/>
                        </w:rPr>
                        <w:t>（</w:t>
                      </w:r>
                      <w:r>
                        <w:rPr>
                          <w:rFonts w:ascii="Calibri" w:hAnsi="Times New Roman"/>
                          <w:b/>
                          <w:color w:val="FFFFFF"/>
                          <w:kern w:val="24"/>
                          <w:sz w:val="28"/>
                          <w:szCs w:val="28"/>
                        </w:rPr>
                        <w:t>已网报、已交费</w:t>
                      </w:r>
                      <w:r>
                        <w:rPr>
                          <w:rFonts w:ascii="Calibri" w:hAnsi="Times New Roman" w:hint="eastAsia"/>
                          <w:b/>
                          <w:color w:val="FFFFFF"/>
                          <w:kern w:val="24"/>
                          <w:sz w:val="28"/>
                          <w:szCs w:val="28"/>
                        </w:rPr>
                        <w:t>）</w:t>
                      </w:r>
                    </w:p>
                  </w:txbxContent>
                </v:textbox>
              </v:shape>
            </w:pict>
          </mc:Fallback>
        </mc:AlternateContent>
      </w:r>
    </w:p>
    <w:p w14:paraId="2BB4510C" w14:textId="77777777" w:rsidR="00151D78" w:rsidRDefault="00151D78" w:rsidP="00151D78">
      <w:r>
        <w:rPr>
          <w:rFonts w:hint="eastAsia"/>
        </w:rPr>
        <w:t xml:space="preserve">                                         </w:t>
      </w:r>
    </w:p>
    <w:p w14:paraId="3F95FDD8" w14:textId="77777777" w:rsidR="00151D78" w:rsidRDefault="00151D78" w:rsidP="00151D78"/>
    <w:p w14:paraId="7838220E" w14:textId="77777777" w:rsidR="00151D78" w:rsidRDefault="00151D78" w:rsidP="00151D78"/>
    <w:p w14:paraId="1C7F6415" w14:textId="77777777" w:rsidR="00151D78" w:rsidRDefault="00151D78" w:rsidP="00151D78"/>
    <w:p w14:paraId="5E2F29CE" w14:textId="77777777" w:rsidR="00151D78" w:rsidRDefault="00151D78" w:rsidP="00151D78"/>
    <w:p w14:paraId="5263BC2C" w14:textId="1D447792" w:rsidR="00151D78" w:rsidRDefault="00151D78" w:rsidP="00151D78">
      <w:r>
        <w:rPr>
          <w:noProof/>
        </w:rPr>
        <mc:AlternateContent>
          <mc:Choice Requires="wps">
            <w:drawing>
              <wp:anchor distT="0" distB="0" distL="114300" distR="114300" simplePos="0" relativeHeight="251666432" behindDoc="0" locked="0" layoutInCell="1" allowOverlap="1" wp14:anchorId="54802B10" wp14:editId="71AD37D9">
                <wp:simplePos x="0" y="0"/>
                <wp:positionH relativeFrom="column">
                  <wp:posOffset>2900680</wp:posOffset>
                </wp:positionH>
                <wp:positionV relativeFrom="paragraph">
                  <wp:posOffset>14605</wp:posOffset>
                </wp:positionV>
                <wp:extent cx="208280" cy="127635"/>
                <wp:effectExtent l="0" t="0" r="1270" b="5715"/>
                <wp:wrapNone/>
                <wp:docPr id="225" name="任意多边形: 形状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8280" cy="127635"/>
                        </a:xfrm>
                        <a:custGeom>
                          <a:avLst/>
                          <a:gdLst/>
                          <a:ahLst/>
                          <a:cxnLst/>
                          <a:rect l="l" t="t" r="r" b="b"/>
                          <a:pathLst>
                            <a:path w="351454" h="302978">
                              <a:moveTo>
                                <a:pt x="175727" y="0"/>
                              </a:moveTo>
                              <a:lnTo>
                                <a:pt x="351454" y="302978"/>
                              </a:lnTo>
                              <a:cubicBezTo>
                                <a:pt x="296917" y="281626"/>
                                <a:pt x="237534" y="271243"/>
                                <a:pt x="175726" y="271243"/>
                              </a:cubicBezTo>
                              <a:cubicBezTo>
                                <a:pt x="113918" y="271243"/>
                                <a:pt x="54536" y="281626"/>
                                <a:pt x="0" y="302978"/>
                              </a:cubicBezTo>
                              <a:close/>
                            </a:path>
                          </a:pathLst>
                        </a:custGeom>
                        <a:solidFill>
                          <a:srgbClr val="4F81BD"/>
                        </a:solidFill>
                        <a:ln w="25400" cap="flat" cmpd="sng" algn="ctr">
                          <a:noFill/>
                          <a:prstDash val="solid"/>
                        </a:ln>
                      </wps:spPr>
                      <wps:bodyPr anchor="ctr"/>
                    </wps:wsp>
                  </a:graphicData>
                </a:graphic>
                <wp14:sizeRelH relativeFrom="page">
                  <wp14:pctWidth>0</wp14:pctWidth>
                </wp14:sizeRelH>
                <wp14:sizeRelV relativeFrom="page">
                  <wp14:pctHeight>0</wp14:pctHeight>
                </wp14:sizeRelV>
              </wp:anchor>
            </w:drawing>
          </mc:Choice>
          <mc:Fallback>
            <w:pict>
              <v:shape w14:anchorId="33D486F9" id="任意多边形: 形状 225" o:spid="_x0000_s1026" style="position:absolute;left:0;text-align:left;margin-left:228.4pt;margin-top:1.15pt;width:16.4pt;height:10.0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454,3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" path="m175727,l351454,302978c296917,281626,237534,271243,175726,271243,113918,271243,54536,281626,,302978l175727,xe" fillcolor="#4f81bd" stroked="f" strokeweight="2pt">
                <v:path arrowok="t"/>
              </v:shape>
            </w:pict>
          </mc:Fallback>
        </mc:AlternateContent>
      </w:r>
    </w:p>
    <w:p w14:paraId="5736B2E2" w14:textId="1C754E00" w:rsidR="00151D78" w:rsidRDefault="00151D78" w:rsidP="00151D78">
      <w:r>
        <w:rPr>
          <w:noProof/>
        </w:rPr>
        <mc:AlternateContent>
          <mc:Choice Requires="wps">
            <w:drawing>
              <wp:anchor distT="0" distB="0" distL="114300" distR="114300" simplePos="0" relativeHeight="251660288" behindDoc="0" locked="0" layoutInCell="1" allowOverlap="1" wp14:anchorId="5400DDC0" wp14:editId="0E84EC98">
                <wp:simplePos x="0" y="0"/>
                <wp:positionH relativeFrom="column">
                  <wp:posOffset>2274570</wp:posOffset>
                </wp:positionH>
                <wp:positionV relativeFrom="paragraph">
                  <wp:posOffset>22225</wp:posOffset>
                </wp:positionV>
                <wp:extent cx="1470660" cy="458470"/>
                <wp:effectExtent l="0" t="0" r="15240" b="17780"/>
                <wp:wrapNone/>
                <wp:docPr id="28" name="流程图: 可选过程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458470"/>
                        </a:xfrm>
                        <a:prstGeom prst="flowChartAlternateProcess">
                          <a:avLst/>
                        </a:prstGeom>
                        <a:solidFill>
                          <a:srgbClr val="4F81BD"/>
                        </a:solidFill>
                        <a:ln w="25400" cap="flat" cmpd="sng" algn="ctr">
                          <a:solidFill>
                            <a:srgbClr val="385D8A">
                              <a:shade val="50000"/>
                            </a:srgbClr>
                          </a:solidFill>
                          <a:prstDash val="solid"/>
                        </a:ln>
                      </wps:spPr>
                      <wps:txbx>
                        <w:txbxContent>
                          <w:p w14:paraId="614F087E" w14:textId="77777777" w:rsidR="00151D78" w:rsidRDefault="00151D78" w:rsidP="00151D78">
                            <w:pPr>
                              <w:pStyle w:val="a9"/>
                              <w:jc w:val="center"/>
                            </w:pPr>
                            <w:r>
                              <w:rPr>
                                <w:rFonts w:ascii="Calibri" w:hAnsi="Times New Roman"/>
                                <w:b/>
                                <w:color w:val="FFFFFF"/>
                                <w:kern w:val="24"/>
                                <w:sz w:val="28"/>
                                <w:szCs w:val="28"/>
                              </w:rPr>
                              <w:t>登陆系统</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5400DDC0" id="流程图: 可选过程 28" o:spid="_x0000_s1027" type="#_x0000_t176" style="position:absolute;left:0;text-align:left;margin-left:179.1pt;margin-top:1.75pt;width:115.8pt;height:3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" fillcolor="#4f81bd" strokecolor="#264264" strokeweight="2pt">
                <v:path arrowok="t"/>
                <v:textbox>
                  <w:txbxContent>
                    <w:p w14:paraId="614F087E" w14:textId="77777777" w:rsidR="00151D78" w:rsidRDefault="00151D78" w:rsidP="00151D78">
                      <w:pPr>
                        <w:pStyle w:val="a9"/>
                        <w:jc w:val="center"/>
                      </w:pPr>
                      <w:r>
                        <w:rPr>
                          <w:rFonts w:ascii="Calibri" w:hAnsi="Times New Roman"/>
                          <w:b/>
                          <w:color w:val="FFFFFF"/>
                          <w:kern w:val="24"/>
                          <w:sz w:val="28"/>
                          <w:szCs w:val="28"/>
                        </w:rPr>
                        <w:t>登陆系统</w:t>
                      </w:r>
                    </w:p>
                  </w:txbxContent>
                </v:textbox>
              </v:shape>
            </w:pict>
          </mc:Fallback>
        </mc:AlternateContent>
      </w:r>
    </w:p>
    <w:p w14:paraId="68796C34" w14:textId="77777777" w:rsidR="00151D78" w:rsidRDefault="00151D78" w:rsidP="00151D78"/>
    <w:p w14:paraId="1538FA82" w14:textId="2C98EBFC" w:rsidR="00151D78" w:rsidRDefault="00151D78" w:rsidP="00151D78">
      <w:r>
        <w:rPr>
          <w:noProof/>
        </w:rPr>
        <mc:AlternateContent>
          <mc:Choice Requires="wps">
            <w:drawing>
              <wp:anchor distT="0" distB="0" distL="114300" distR="114300" simplePos="0" relativeHeight="251667456" behindDoc="0" locked="0" layoutInCell="1" allowOverlap="1" wp14:anchorId="4047FFE4" wp14:editId="5AC4024B">
                <wp:simplePos x="0" y="0"/>
                <wp:positionH relativeFrom="column">
                  <wp:posOffset>2891790</wp:posOffset>
                </wp:positionH>
                <wp:positionV relativeFrom="paragraph">
                  <wp:posOffset>167005</wp:posOffset>
                </wp:positionV>
                <wp:extent cx="208280" cy="127635"/>
                <wp:effectExtent l="0" t="0" r="1270" b="5715"/>
                <wp:wrapNone/>
                <wp:docPr id="27" name="任意多边形: 形状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8280" cy="127635"/>
                        </a:xfrm>
                        <a:custGeom>
                          <a:avLst/>
                          <a:gdLst/>
                          <a:ahLst/>
                          <a:cxnLst/>
                          <a:rect l="l" t="t" r="r" b="b"/>
                          <a:pathLst>
                            <a:path w="351454" h="302978">
                              <a:moveTo>
                                <a:pt x="175727" y="0"/>
                              </a:moveTo>
                              <a:lnTo>
                                <a:pt x="351454" y="302978"/>
                              </a:lnTo>
                              <a:cubicBezTo>
                                <a:pt x="296917" y="281626"/>
                                <a:pt x="237534" y="271243"/>
                                <a:pt x="175726" y="271243"/>
                              </a:cubicBezTo>
                              <a:cubicBezTo>
                                <a:pt x="113918" y="271243"/>
                                <a:pt x="54536" y="281626"/>
                                <a:pt x="0" y="302978"/>
                              </a:cubicBezTo>
                              <a:close/>
                            </a:path>
                          </a:pathLst>
                        </a:custGeom>
                        <a:solidFill>
                          <a:srgbClr val="4F81BD"/>
                        </a:solidFill>
                        <a:ln w="25400" cap="flat" cmpd="sng" algn="ctr">
                          <a:noFill/>
                          <a:prstDash val="solid"/>
                        </a:ln>
                      </wps:spPr>
                      <wps:bodyPr anchor="ctr"/>
                    </wps:wsp>
                  </a:graphicData>
                </a:graphic>
                <wp14:sizeRelH relativeFrom="page">
                  <wp14:pctWidth>0</wp14:pctWidth>
                </wp14:sizeRelH>
                <wp14:sizeRelV relativeFrom="page">
                  <wp14:pctHeight>0</wp14:pctHeight>
                </wp14:sizeRelV>
              </wp:anchor>
            </w:drawing>
          </mc:Choice>
          <mc:Fallback>
            <w:pict>
              <v:shape w14:anchorId="62509E66" id="任意多边形: 形状 27" o:spid="_x0000_s1026" style="position:absolute;left:0;text-align:left;margin-left:227.7pt;margin-top:13.15pt;width:16.4pt;height:10.0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454,3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" path="m175727,l351454,302978c296917,281626,237534,271243,175726,271243,113918,271243,54536,281626,,302978l175727,xe" fillcolor="#4f81bd" stroked="f" strokeweight="2pt">
                <v:path arrowok="t"/>
              </v:shape>
            </w:pict>
          </mc:Fallback>
        </mc:AlternateContent>
      </w:r>
    </w:p>
    <w:p w14:paraId="45EF0B1E" w14:textId="77777777" w:rsidR="00151D78" w:rsidRDefault="00151D78" w:rsidP="00151D78"/>
    <w:p w14:paraId="7E8A5915" w14:textId="0065E5B0" w:rsidR="00151D78" w:rsidRDefault="00151D78" w:rsidP="00151D78">
      <w:r>
        <w:rPr>
          <w:noProof/>
        </w:rPr>
        <mc:AlternateContent>
          <mc:Choice Requires="wps">
            <w:drawing>
              <wp:anchor distT="0" distB="0" distL="114300" distR="114300" simplePos="0" relativeHeight="251664384" behindDoc="0" locked="0" layoutInCell="1" allowOverlap="1" wp14:anchorId="2530B24F" wp14:editId="5413385B">
                <wp:simplePos x="0" y="0"/>
                <wp:positionH relativeFrom="column">
                  <wp:posOffset>1907540</wp:posOffset>
                </wp:positionH>
                <wp:positionV relativeFrom="paragraph">
                  <wp:posOffset>20320</wp:posOffset>
                </wp:positionV>
                <wp:extent cx="2181860" cy="1122045"/>
                <wp:effectExtent l="0" t="0" r="27940" b="20955"/>
                <wp:wrapNone/>
                <wp:docPr id="26" name="流程图: 可选过程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860" cy="1122045"/>
                        </a:xfrm>
                        <a:prstGeom prst="flowChartAlternateProcess">
                          <a:avLst/>
                        </a:prstGeom>
                        <a:solidFill>
                          <a:srgbClr val="4F81BD"/>
                        </a:solidFill>
                        <a:ln w="25400" cap="flat" cmpd="sng" algn="ctr">
                          <a:solidFill>
                            <a:srgbClr val="385D8A">
                              <a:shade val="50000"/>
                            </a:srgbClr>
                          </a:solidFill>
                          <a:prstDash val="solid"/>
                        </a:ln>
                      </wps:spPr>
                      <wps:txbx>
                        <w:txbxContent>
                          <w:p w14:paraId="676D6126" w14:textId="77777777" w:rsidR="00151D78" w:rsidRDefault="00151D78" w:rsidP="00151D78">
                            <w:pPr>
                              <w:pStyle w:val="a9"/>
                              <w:spacing w:line="500" w:lineRule="exact"/>
                              <w:jc w:val="center"/>
                              <w:rPr>
                                <w:sz w:val="44"/>
                                <w:szCs w:val="44"/>
                              </w:rPr>
                            </w:pPr>
                            <w:r>
                              <w:rPr>
                                <w:rFonts w:ascii="Calibri" w:hAnsi="Times New Roman"/>
                                <w:b/>
                                <w:color w:val="FFFFFF"/>
                                <w:kern w:val="24"/>
                                <w:sz w:val="28"/>
                                <w:szCs w:val="28"/>
                              </w:rPr>
                              <w:t>阅读考点公告</w:t>
                            </w:r>
                          </w:p>
                          <w:p w14:paraId="6A34D4C8" w14:textId="77777777" w:rsidR="00151D78" w:rsidRDefault="00151D78" w:rsidP="00151D78">
                            <w:pPr>
                              <w:pStyle w:val="a9"/>
                              <w:spacing w:line="500" w:lineRule="exact"/>
                              <w:jc w:val="center"/>
                              <w:rPr>
                                <w:rFonts w:ascii="Calibri" w:hAnsi="Times New Roman"/>
                                <w:b/>
                                <w:color w:val="FFFFFF"/>
                                <w:kern w:val="24"/>
                                <w:sz w:val="28"/>
                                <w:szCs w:val="28"/>
                              </w:rPr>
                            </w:pPr>
                            <w:r>
                              <w:rPr>
                                <w:rFonts w:ascii="Calibri" w:hAnsi="Times New Roman"/>
                                <w:b/>
                                <w:color w:val="FFFFFF"/>
                                <w:kern w:val="24"/>
                                <w:sz w:val="28"/>
                                <w:szCs w:val="28"/>
                              </w:rPr>
                              <w:t>签订诚信承诺书</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530B24F" id="流程图: 可选过程 26" o:spid="_x0000_s1028" type="#_x0000_t176" style="position:absolute;left:0;text-align:left;margin-left:150.2pt;margin-top:1.6pt;width:171.8pt;height:8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" fillcolor="#4f81bd" strokecolor="#264264" strokeweight="2pt">
                <v:path arrowok="t"/>
                <v:textbox>
                  <w:txbxContent>
                    <w:p w14:paraId="676D6126" w14:textId="77777777" w:rsidR="00151D78" w:rsidRDefault="00151D78" w:rsidP="00151D78">
                      <w:pPr>
                        <w:pStyle w:val="a9"/>
                        <w:spacing w:line="500" w:lineRule="exact"/>
                        <w:jc w:val="center"/>
                        <w:rPr>
                          <w:sz w:val="44"/>
                          <w:szCs w:val="44"/>
                        </w:rPr>
                      </w:pPr>
                      <w:r>
                        <w:rPr>
                          <w:rFonts w:ascii="Calibri" w:hAnsi="Times New Roman"/>
                          <w:b/>
                          <w:color w:val="FFFFFF"/>
                          <w:kern w:val="24"/>
                          <w:sz w:val="28"/>
                          <w:szCs w:val="28"/>
                        </w:rPr>
                        <w:t>阅读考点公告</w:t>
                      </w:r>
                    </w:p>
                    <w:p w14:paraId="6A34D4C8" w14:textId="77777777" w:rsidR="00151D78" w:rsidRDefault="00151D78" w:rsidP="00151D78">
                      <w:pPr>
                        <w:pStyle w:val="a9"/>
                        <w:spacing w:line="500" w:lineRule="exact"/>
                        <w:jc w:val="center"/>
                        <w:rPr>
                          <w:rFonts w:ascii="Calibri" w:hAnsi="Times New Roman"/>
                          <w:b/>
                          <w:color w:val="FFFFFF"/>
                          <w:kern w:val="24"/>
                          <w:sz w:val="28"/>
                          <w:szCs w:val="28"/>
                        </w:rPr>
                      </w:pPr>
                      <w:r>
                        <w:rPr>
                          <w:rFonts w:ascii="Calibri" w:hAnsi="Times New Roman"/>
                          <w:b/>
                          <w:color w:val="FFFFFF"/>
                          <w:kern w:val="24"/>
                          <w:sz w:val="28"/>
                          <w:szCs w:val="28"/>
                        </w:rPr>
                        <w:t>签订诚信承诺书</w:t>
                      </w:r>
                    </w:p>
                  </w:txbxContent>
                </v:textbox>
              </v:shape>
            </w:pict>
          </mc:Fallback>
        </mc:AlternateContent>
      </w:r>
    </w:p>
    <w:p w14:paraId="1C887D02" w14:textId="77777777" w:rsidR="00151D78" w:rsidRDefault="00151D78" w:rsidP="00151D78"/>
    <w:p w14:paraId="3B306B4D" w14:textId="77777777" w:rsidR="00151D78" w:rsidRDefault="00151D78" w:rsidP="00151D78"/>
    <w:p w14:paraId="4B913DF1" w14:textId="77777777" w:rsidR="00151D78" w:rsidRDefault="00151D78" w:rsidP="00151D78"/>
    <w:p w14:paraId="1E021FA5" w14:textId="77777777" w:rsidR="00151D78" w:rsidRDefault="00151D78" w:rsidP="00151D78"/>
    <w:p w14:paraId="5284AF4B" w14:textId="77777777" w:rsidR="00151D78" w:rsidRDefault="00151D78" w:rsidP="00151D78"/>
    <w:p w14:paraId="4745AC7C" w14:textId="0DC00784" w:rsidR="00151D78" w:rsidRDefault="00151D78" w:rsidP="00151D78">
      <w:r>
        <w:rPr>
          <w:noProof/>
        </w:rPr>
        <mc:AlternateContent>
          <mc:Choice Requires="wps">
            <w:drawing>
              <wp:anchor distT="0" distB="0" distL="114300" distR="114300" simplePos="0" relativeHeight="251668480" behindDoc="0" locked="0" layoutInCell="1" allowOverlap="1" wp14:anchorId="58354A6D" wp14:editId="0CFAD4BD">
                <wp:simplePos x="0" y="0"/>
                <wp:positionH relativeFrom="column">
                  <wp:posOffset>2917825</wp:posOffset>
                </wp:positionH>
                <wp:positionV relativeFrom="paragraph">
                  <wp:posOffset>10160</wp:posOffset>
                </wp:positionV>
                <wp:extent cx="208280" cy="127635"/>
                <wp:effectExtent l="0" t="0" r="1270" b="5715"/>
                <wp:wrapNone/>
                <wp:docPr id="25" name="任意多边形: 形状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8280" cy="127635"/>
                        </a:xfrm>
                        <a:custGeom>
                          <a:avLst/>
                          <a:gdLst/>
                          <a:ahLst/>
                          <a:cxnLst/>
                          <a:rect l="l" t="t" r="r" b="b"/>
                          <a:pathLst>
                            <a:path w="351454" h="302978">
                              <a:moveTo>
                                <a:pt x="175727" y="0"/>
                              </a:moveTo>
                              <a:lnTo>
                                <a:pt x="351454" y="302978"/>
                              </a:lnTo>
                              <a:cubicBezTo>
                                <a:pt x="296917" y="281626"/>
                                <a:pt x="237534" y="271243"/>
                                <a:pt x="175726" y="271243"/>
                              </a:cubicBezTo>
                              <a:cubicBezTo>
                                <a:pt x="113918" y="271243"/>
                                <a:pt x="54536" y="281626"/>
                                <a:pt x="0" y="302978"/>
                              </a:cubicBezTo>
                              <a:close/>
                            </a:path>
                          </a:pathLst>
                        </a:custGeom>
                        <a:solidFill>
                          <a:srgbClr val="4F81BD"/>
                        </a:solidFill>
                        <a:ln w="25400" cap="flat" cmpd="sng" algn="ctr">
                          <a:noFill/>
                          <a:prstDash val="solid"/>
                        </a:ln>
                      </wps:spPr>
                      <wps:bodyPr anchor="ctr"/>
                    </wps:wsp>
                  </a:graphicData>
                </a:graphic>
                <wp14:sizeRelH relativeFrom="page">
                  <wp14:pctWidth>0</wp14:pctWidth>
                </wp14:sizeRelH>
                <wp14:sizeRelV relativeFrom="page">
                  <wp14:pctHeight>0</wp14:pctHeight>
                </wp14:sizeRelV>
              </wp:anchor>
            </w:drawing>
          </mc:Choice>
          <mc:Fallback>
            <w:pict>
              <v:shape w14:anchorId="4AE9135A" id="任意多边形: 形状 25" o:spid="_x0000_s1026" style="position:absolute;left:0;text-align:left;margin-left:229.75pt;margin-top:.8pt;width:16.4pt;height:10.0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454,3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" path="m175727,l351454,302978c296917,281626,237534,271243,175726,271243,113918,271243,54536,281626,,302978l175727,xe" fillcolor="#4f81bd" stroked="f" strokeweight="2pt">
                <v:path arrowok="t"/>
              </v:shape>
            </w:pict>
          </mc:Fallback>
        </mc:AlternateContent>
      </w:r>
    </w:p>
    <w:p w14:paraId="56F6DB86" w14:textId="145DCB2A" w:rsidR="00151D78" w:rsidRDefault="00151D78" w:rsidP="00151D78">
      <w:r>
        <w:rPr>
          <w:noProof/>
        </w:rPr>
        <mc:AlternateContent>
          <mc:Choice Requires="wps">
            <w:drawing>
              <wp:anchor distT="0" distB="0" distL="114300" distR="114300" simplePos="0" relativeHeight="251661312" behindDoc="0" locked="0" layoutInCell="1" allowOverlap="1" wp14:anchorId="0F752D9D" wp14:editId="36271502">
                <wp:simplePos x="0" y="0"/>
                <wp:positionH relativeFrom="column">
                  <wp:posOffset>2282190</wp:posOffset>
                </wp:positionH>
                <wp:positionV relativeFrom="paragraph">
                  <wp:posOffset>60325</wp:posOffset>
                </wp:positionV>
                <wp:extent cx="1446530" cy="368935"/>
                <wp:effectExtent l="0" t="0" r="20320" b="12065"/>
                <wp:wrapNone/>
                <wp:docPr id="24" name="流程图: 可选过程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368935"/>
                        </a:xfrm>
                        <a:prstGeom prst="flowChartAlternateProcess">
                          <a:avLst/>
                        </a:prstGeom>
                        <a:solidFill>
                          <a:srgbClr val="4F81BD"/>
                        </a:solidFill>
                        <a:ln w="25400" cap="flat" cmpd="sng" algn="ctr">
                          <a:solidFill>
                            <a:srgbClr val="385D8A">
                              <a:shade val="50000"/>
                            </a:srgbClr>
                          </a:solidFill>
                          <a:prstDash val="solid"/>
                        </a:ln>
                      </wps:spPr>
                      <wps:txbx>
                        <w:txbxContent>
                          <w:p w14:paraId="6611E9B6" w14:textId="77777777" w:rsidR="00151D78" w:rsidRDefault="00151D78" w:rsidP="00151D78">
                            <w:pPr>
                              <w:pStyle w:val="a9"/>
                              <w:jc w:val="center"/>
                              <w:rPr>
                                <w:sz w:val="40"/>
                                <w:szCs w:val="40"/>
                              </w:rPr>
                            </w:pPr>
                            <w:r>
                              <w:rPr>
                                <w:rFonts w:ascii="Calibri" w:hAnsi="Times New Roman"/>
                                <w:b/>
                                <w:color w:val="FFFFFF"/>
                                <w:kern w:val="24"/>
                              </w:rPr>
                              <w:t>确认网报信息</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0F752D9D" id="流程图: 可选过程 24" o:spid="_x0000_s1029" type="#_x0000_t176" style="position:absolute;left:0;text-align:left;margin-left:179.7pt;margin-top:4.75pt;width:113.9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" fillcolor="#4f81bd" strokecolor="#264264" strokeweight="2pt">
                <v:path arrowok="t"/>
                <v:textbox>
                  <w:txbxContent>
                    <w:p w14:paraId="6611E9B6" w14:textId="77777777" w:rsidR="00151D78" w:rsidRDefault="00151D78" w:rsidP="00151D78">
                      <w:pPr>
                        <w:pStyle w:val="a9"/>
                        <w:jc w:val="center"/>
                        <w:rPr>
                          <w:sz w:val="40"/>
                          <w:szCs w:val="40"/>
                        </w:rPr>
                      </w:pPr>
                      <w:r>
                        <w:rPr>
                          <w:rFonts w:ascii="Calibri" w:hAnsi="Times New Roman"/>
                          <w:b/>
                          <w:color w:val="FFFFFF"/>
                          <w:kern w:val="24"/>
                        </w:rPr>
                        <w:t>确认网报信息</w:t>
                      </w:r>
                    </w:p>
                  </w:txbxContent>
                </v:textbox>
              </v:shape>
            </w:pict>
          </mc:Fallback>
        </mc:AlternateContent>
      </w:r>
    </w:p>
    <w:p w14:paraId="575092A6" w14:textId="77777777" w:rsidR="00151D78" w:rsidRDefault="00151D78" w:rsidP="00151D78"/>
    <w:p w14:paraId="4916C485" w14:textId="77777777" w:rsidR="00151D78" w:rsidRDefault="00151D78" w:rsidP="00151D78"/>
    <w:p w14:paraId="097DF078" w14:textId="25C4391B" w:rsidR="00151D78" w:rsidRDefault="00151D78" w:rsidP="00151D78">
      <w:r>
        <w:rPr>
          <w:noProof/>
        </w:rPr>
        <mc:AlternateContent>
          <mc:Choice Requires="wps">
            <w:drawing>
              <wp:anchor distT="0" distB="0" distL="114300" distR="114300" simplePos="0" relativeHeight="251669504" behindDoc="0" locked="0" layoutInCell="1" allowOverlap="1" wp14:anchorId="1D6396BC" wp14:editId="71FA2E04">
                <wp:simplePos x="0" y="0"/>
                <wp:positionH relativeFrom="column">
                  <wp:posOffset>2938780</wp:posOffset>
                </wp:positionH>
                <wp:positionV relativeFrom="paragraph">
                  <wp:posOffset>26035</wp:posOffset>
                </wp:positionV>
                <wp:extent cx="208280" cy="127635"/>
                <wp:effectExtent l="0" t="0" r="1270" b="5715"/>
                <wp:wrapNone/>
                <wp:docPr id="23" name="任意多边形: 形状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8280" cy="127635"/>
                        </a:xfrm>
                        <a:custGeom>
                          <a:avLst/>
                          <a:gdLst/>
                          <a:ahLst/>
                          <a:cxnLst/>
                          <a:rect l="l" t="t" r="r" b="b"/>
                          <a:pathLst>
                            <a:path w="351454" h="302978">
                              <a:moveTo>
                                <a:pt x="175727" y="0"/>
                              </a:moveTo>
                              <a:lnTo>
                                <a:pt x="351454" y="302978"/>
                              </a:lnTo>
                              <a:cubicBezTo>
                                <a:pt x="296917" y="281626"/>
                                <a:pt x="237534" y="271243"/>
                                <a:pt x="175726" y="271243"/>
                              </a:cubicBezTo>
                              <a:cubicBezTo>
                                <a:pt x="113918" y="271243"/>
                                <a:pt x="54536" y="281626"/>
                                <a:pt x="0" y="302978"/>
                              </a:cubicBezTo>
                              <a:close/>
                            </a:path>
                          </a:pathLst>
                        </a:custGeom>
                        <a:solidFill>
                          <a:srgbClr val="4F81BD"/>
                        </a:solidFill>
                        <a:ln w="25400" cap="flat" cmpd="sng" algn="ctr">
                          <a:noFill/>
                          <a:prstDash val="solid"/>
                        </a:ln>
                      </wps:spPr>
                      <wps:bodyPr anchor="ctr"/>
                    </wps:wsp>
                  </a:graphicData>
                </a:graphic>
                <wp14:sizeRelH relativeFrom="page">
                  <wp14:pctWidth>0</wp14:pctWidth>
                </wp14:sizeRelH>
                <wp14:sizeRelV relativeFrom="page">
                  <wp14:pctHeight>0</wp14:pctHeight>
                </wp14:sizeRelV>
              </wp:anchor>
            </w:drawing>
          </mc:Choice>
          <mc:Fallback>
            <w:pict>
              <v:shape w14:anchorId="2507157F" id="任意多边形: 形状 23" o:spid="_x0000_s1026" style="position:absolute;left:0;text-align:left;margin-left:231.4pt;margin-top:2.05pt;width:16.4pt;height:10.0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454,3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" path="m175727,l351454,302978c296917,281626,237534,271243,175726,271243,113918,271243,54536,281626,,302978l175727,xe" fillcolor="#4f81bd" stroked="f" strokeweight="2pt">
                <v:path arrowok="t"/>
              </v:shape>
            </w:pict>
          </mc:Fallback>
        </mc:AlternateContent>
      </w:r>
    </w:p>
    <w:p w14:paraId="3F7EF061" w14:textId="6223F04C" w:rsidR="00151D78" w:rsidRDefault="00151D78" w:rsidP="00151D78">
      <w:r>
        <w:rPr>
          <w:noProof/>
        </w:rPr>
        <mc:AlternateContent>
          <mc:Choice Requires="wps">
            <w:drawing>
              <wp:anchor distT="0" distB="0" distL="114300" distR="114300" simplePos="0" relativeHeight="251662336" behindDoc="0" locked="0" layoutInCell="1" allowOverlap="1" wp14:anchorId="109A74B4" wp14:editId="52AD6C63">
                <wp:simplePos x="0" y="0"/>
                <wp:positionH relativeFrom="column">
                  <wp:posOffset>743585</wp:posOffset>
                </wp:positionH>
                <wp:positionV relativeFrom="paragraph">
                  <wp:posOffset>145415</wp:posOffset>
                </wp:positionV>
                <wp:extent cx="4513580" cy="2459355"/>
                <wp:effectExtent l="0" t="0" r="20320" b="17145"/>
                <wp:wrapNone/>
                <wp:docPr id="22" name="流程图: 可选过程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3580" cy="2459355"/>
                        </a:xfrm>
                        <a:prstGeom prst="flowChartAlternateProcess">
                          <a:avLst/>
                        </a:prstGeom>
                        <a:solidFill>
                          <a:srgbClr val="4F81BD"/>
                        </a:solidFill>
                        <a:ln w="25400" cap="flat" cmpd="sng" algn="ctr">
                          <a:solidFill>
                            <a:srgbClr val="385D8A">
                              <a:shade val="50000"/>
                            </a:srgbClr>
                          </a:solidFill>
                          <a:prstDash val="solid"/>
                        </a:ln>
                      </wps:spPr>
                      <wps:bodyPr rtlCol="0" anchor="ctr"/>
                    </wps:wsp>
                  </a:graphicData>
                </a:graphic>
                <wp14:sizeRelH relativeFrom="page">
                  <wp14:pctWidth>0</wp14:pctWidth>
                </wp14:sizeRelH>
                <wp14:sizeRelV relativeFrom="page">
                  <wp14:pctHeight>0</wp14:pctHeight>
                </wp14:sizeRelV>
              </wp:anchor>
            </w:drawing>
          </mc:Choice>
          <mc:Fallback>
            <w:pict>
              <v:shape w14:anchorId="36AB40CB" id="流程图: 可选过程 22" o:spid="_x0000_s1026" type="#_x0000_t176" style="position:absolute;left:0;text-align:left;margin-left:58.55pt;margin-top:11.45pt;width:355.4pt;height:1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" fillcolor="#4f81bd" strokecolor="#264264" strokeweight="2pt">
                <v:path arrowok="t"/>
              </v:shape>
            </w:pict>
          </mc:Fallback>
        </mc:AlternateContent>
      </w:r>
    </w:p>
    <w:p w14:paraId="03D88957" w14:textId="5C7E71B8" w:rsidR="00151D78" w:rsidRDefault="00151D78" w:rsidP="00151D78">
      <w:r>
        <w:rPr>
          <w:noProof/>
        </w:rPr>
        <mc:AlternateContent>
          <mc:Choice Requires="wps">
            <w:drawing>
              <wp:anchor distT="0" distB="0" distL="114300" distR="114300" simplePos="0" relativeHeight="251665408" behindDoc="0" locked="0" layoutInCell="1" allowOverlap="1" wp14:anchorId="107BDF08" wp14:editId="49FBD09A">
                <wp:simplePos x="0" y="0"/>
                <wp:positionH relativeFrom="column">
                  <wp:posOffset>1167130</wp:posOffset>
                </wp:positionH>
                <wp:positionV relativeFrom="paragraph">
                  <wp:posOffset>126365</wp:posOffset>
                </wp:positionV>
                <wp:extent cx="3696335" cy="1983105"/>
                <wp:effectExtent l="10160" t="6350" r="8255" b="10795"/>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983105"/>
                        </a:xfrm>
                        <a:prstGeom prst="rect">
                          <a:avLst/>
                        </a:prstGeom>
                        <a:noFill/>
                        <a:ln w="9525"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0ECA2F" w14:textId="77777777" w:rsidR="00151D78" w:rsidRDefault="00151D78" w:rsidP="00151D78">
                            <w:pPr>
                              <w:spacing w:line="360" w:lineRule="auto"/>
                              <w:rPr>
                                <w:rFonts w:ascii="黑体" w:eastAsia="黑体" w:hAnsi="黑体" w:cs="黑体" w:hint="eastAsia"/>
                                <w:b/>
                                <w:bCs/>
                                <w:color w:val="FFFFFF"/>
                              </w:rPr>
                            </w:pPr>
                            <w:r>
                              <w:rPr>
                                <w:rFonts w:ascii="黑体" w:eastAsia="黑体" w:hAnsi="黑体" w:cs="黑体" w:hint="eastAsia"/>
                                <w:b/>
                                <w:bCs/>
                                <w:color w:val="FFFFFF"/>
                                <w:kern w:val="0"/>
                                <w:sz w:val="24"/>
                              </w:rPr>
                              <w:t>1.必传:证件照、身份证照（正反）、手持身份证照；</w:t>
                            </w:r>
                          </w:p>
                          <w:p w14:paraId="096F389B" w14:textId="77777777" w:rsidR="00151D78" w:rsidRDefault="00151D78" w:rsidP="00151D78">
                            <w:pPr>
                              <w:spacing w:line="360" w:lineRule="auto"/>
                              <w:rPr>
                                <w:rFonts w:ascii="黑体" w:eastAsia="黑体" w:hAnsi="黑体" w:cs="黑体" w:hint="eastAsia"/>
                                <w:b/>
                                <w:bCs/>
                                <w:color w:val="FFFFFF"/>
                              </w:rPr>
                            </w:pPr>
                            <w:r>
                              <w:rPr>
                                <w:rFonts w:ascii="黑体" w:eastAsia="黑体" w:hAnsi="黑体" w:cs="黑体" w:hint="eastAsia"/>
                                <w:b/>
                                <w:bCs/>
                                <w:color w:val="FFFFFF"/>
                                <w:kern w:val="0"/>
                                <w:sz w:val="24"/>
                              </w:rPr>
                              <w:t>2.应届生:驻扬高校学生证；</w:t>
                            </w:r>
                          </w:p>
                          <w:p w14:paraId="0ADB4962" w14:textId="77777777" w:rsidR="00151D78" w:rsidRDefault="00151D78" w:rsidP="00151D78">
                            <w:pPr>
                              <w:spacing w:line="360" w:lineRule="auto"/>
                              <w:rPr>
                                <w:rFonts w:ascii="黑体" w:eastAsia="黑体" w:hAnsi="黑体" w:cs="黑体" w:hint="eastAsia"/>
                                <w:b/>
                                <w:bCs/>
                                <w:color w:val="FFFFFF"/>
                                <w:sz w:val="22"/>
                                <w:szCs w:val="28"/>
                              </w:rPr>
                            </w:pPr>
                            <w:r>
                              <w:rPr>
                                <w:rFonts w:ascii="黑体" w:eastAsia="黑体" w:hAnsi="黑体" w:cs="黑体" w:hint="eastAsia"/>
                                <w:b/>
                                <w:bCs/>
                                <w:color w:val="FFFFFF"/>
                                <w:kern w:val="0"/>
                                <w:sz w:val="24"/>
                              </w:rPr>
                              <w:t>3.往届生:毕业证、学位证、扬州地区近三个月社保证明</w:t>
                            </w:r>
                            <w:r>
                              <w:rPr>
                                <w:rFonts w:ascii="黑体" w:eastAsia="黑体" w:hAnsi="黑体" w:cs="黑体" w:hint="eastAsia"/>
                                <w:b/>
                                <w:bCs/>
                                <w:color w:val="FFFFFF"/>
                                <w:kern w:val="0"/>
                                <w:sz w:val="28"/>
                                <w:szCs w:val="28"/>
                              </w:rPr>
                              <w:t>；</w:t>
                            </w:r>
                          </w:p>
                          <w:p w14:paraId="199AFB7D" w14:textId="77777777" w:rsidR="00151D78" w:rsidRDefault="00151D78" w:rsidP="00151D78">
                            <w:pPr>
                              <w:spacing w:line="360" w:lineRule="auto"/>
                              <w:rPr>
                                <w:rFonts w:ascii="黑体" w:eastAsia="黑体" w:hAnsi="黑体" w:cs="黑体" w:hint="eastAsia"/>
                                <w:b/>
                                <w:bCs/>
                                <w:color w:val="FFFFFF"/>
                                <w:kern w:val="0"/>
                                <w:sz w:val="24"/>
                              </w:rPr>
                            </w:pPr>
                            <w:r>
                              <w:rPr>
                                <w:rFonts w:ascii="黑体" w:eastAsia="黑体" w:hAnsi="黑体" w:cs="黑体" w:hint="eastAsia"/>
                                <w:b/>
                                <w:bCs/>
                                <w:color w:val="FFFFFF"/>
                                <w:kern w:val="0"/>
                                <w:sz w:val="24"/>
                              </w:rPr>
                              <w:t>4.《报考点公告》要求的其它证明材料等；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BDF08" id="_x0000_t202" coordsize="21600,21600" o:spt="202" path="m,l,21600r21600,l21600,xe">
                <v:stroke joinstyle="miter"/>
                <v:path gradientshapeok="t" o:connecttype="rect"/>
              </v:shapetype>
              <v:shape id="文本框 21" o:spid="_x0000_s1030" type="#_x0000_t202" style="position:absolute;left:0;text-align:left;margin-left:91.9pt;margin-top:9.95pt;width:291.05pt;height:15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" filled="f" strokecolor="white">
                <v:stroke joinstyle="round"/>
                <v:textbox>
                  <w:txbxContent>
                    <w:p w14:paraId="230ECA2F" w14:textId="77777777" w:rsidR="00151D78" w:rsidRDefault="00151D78" w:rsidP="00151D78">
                      <w:pPr>
                        <w:spacing w:line="360" w:lineRule="auto"/>
                        <w:rPr>
                          <w:rFonts w:ascii="黑体" w:eastAsia="黑体" w:hAnsi="黑体" w:cs="黑体" w:hint="eastAsia"/>
                          <w:b/>
                          <w:bCs/>
                          <w:color w:val="FFFFFF"/>
                        </w:rPr>
                      </w:pPr>
                      <w:r>
                        <w:rPr>
                          <w:rFonts w:ascii="黑体" w:eastAsia="黑体" w:hAnsi="黑体" w:cs="黑体" w:hint="eastAsia"/>
                          <w:b/>
                          <w:bCs/>
                          <w:color w:val="FFFFFF"/>
                          <w:kern w:val="0"/>
                          <w:sz w:val="24"/>
                        </w:rPr>
                        <w:t>1.必传:证件照、身份证照（正反）、手持身份证照；</w:t>
                      </w:r>
                    </w:p>
                    <w:p w14:paraId="096F389B" w14:textId="77777777" w:rsidR="00151D78" w:rsidRDefault="00151D78" w:rsidP="00151D78">
                      <w:pPr>
                        <w:spacing w:line="360" w:lineRule="auto"/>
                        <w:rPr>
                          <w:rFonts w:ascii="黑体" w:eastAsia="黑体" w:hAnsi="黑体" w:cs="黑体" w:hint="eastAsia"/>
                          <w:b/>
                          <w:bCs/>
                          <w:color w:val="FFFFFF"/>
                        </w:rPr>
                      </w:pPr>
                      <w:r>
                        <w:rPr>
                          <w:rFonts w:ascii="黑体" w:eastAsia="黑体" w:hAnsi="黑体" w:cs="黑体" w:hint="eastAsia"/>
                          <w:b/>
                          <w:bCs/>
                          <w:color w:val="FFFFFF"/>
                          <w:kern w:val="0"/>
                          <w:sz w:val="24"/>
                        </w:rPr>
                        <w:t>2.应届生:驻扬高校学生证；</w:t>
                      </w:r>
                    </w:p>
                    <w:p w14:paraId="0ADB4962" w14:textId="77777777" w:rsidR="00151D78" w:rsidRDefault="00151D78" w:rsidP="00151D78">
                      <w:pPr>
                        <w:spacing w:line="360" w:lineRule="auto"/>
                        <w:rPr>
                          <w:rFonts w:ascii="黑体" w:eastAsia="黑体" w:hAnsi="黑体" w:cs="黑体" w:hint="eastAsia"/>
                          <w:b/>
                          <w:bCs/>
                          <w:color w:val="FFFFFF"/>
                          <w:sz w:val="22"/>
                          <w:szCs w:val="28"/>
                        </w:rPr>
                      </w:pPr>
                      <w:r>
                        <w:rPr>
                          <w:rFonts w:ascii="黑体" w:eastAsia="黑体" w:hAnsi="黑体" w:cs="黑体" w:hint="eastAsia"/>
                          <w:b/>
                          <w:bCs/>
                          <w:color w:val="FFFFFF"/>
                          <w:kern w:val="0"/>
                          <w:sz w:val="24"/>
                        </w:rPr>
                        <w:t>3.往届生:毕业证、学位证、扬州地区近三个月社保证明</w:t>
                      </w:r>
                      <w:r>
                        <w:rPr>
                          <w:rFonts w:ascii="黑体" w:eastAsia="黑体" w:hAnsi="黑体" w:cs="黑体" w:hint="eastAsia"/>
                          <w:b/>
                          <w:bCs/>
                          <w:color w:val="FFFFFF"/>
                          <w:kern w:val="0"/>
                          <w:sz w:val="28"/>
                          <w:szCs w:val="28"/>
                        </w:rPr>
                        <w:t>；</w:t>
                      </w:r>
                    </w:p>
                    <w:p w14:paraId="199AFB7D" w14:textId="77777777" w:rsidR="00151D78" w:rsidRDefault="00151D78" w:rsidP="00151D78">
                      <w:pPr>
                        <w:spacing w:line="360" w:lineRule="auto"/>
                        <w:rPr>
                          <w:rFonts w:ascii="黑体" w:eastAsia="黑体" w:hAnsi="黑体" w:cs="黑体" w:hint="eastAsia"/>
                          <w:b/>
                          <w:bCs/>
                          <w:color w:val="FFFFFF"/>
                          <w:kern w:val="0"/>
                          <w:sz w:val="24"/>
                        </w:rPr>
                      </w:pPr>
                      <w:r>
                        <w:rPr>
                          <w:rFonts w:ascii="黑体" w:eastAsia="黑体" w:hAnsi="黑体" w:cs="黑体" w:hint="eastAsia"/>
                          <w:b/>
                          <w:bCs/>
                          <w:color w:val="FFFFFF"/>
                          <w:kern w:val="0"/>
                          <w:sz w:val="24"/>
                        </w:rPr>
                        <w:t>4.《报考点公告》要求的其它证明材料等；</w:t>
                      </w:r>
                    </w:p>
                  </w:txbxContent>
                </v:textbox>
              </v:shape>
            </w:pict>
          </mc:Fallback>
        </mc:AlternateContent>
      </w:r>
    </w:p>
    <w:p w14:paraId="251988C0" w14:textId="77777777" w:rsidR="00151D78" w:rsidRDefault="00151D78" w:rsidP="00151D78"/>
    <w:p w14:paraId="5FA005CA" w14:textId="77777777" w:rsidR="00151D78" w:rsidRDefault="00151D78" w:rsidP="00151D78"/>
    <w:p w14:paraId="190B00A2" w14:textId="77777777" w:rsidR="00151D78" w:rsidRDefault="00151D78" w:rsidP="00151D78"/>
    <w:p w14:paraId="5624100E" w14:textId="77777777" w:rsidR="00151D78" w:rsidRDefault="00151D78" w:rsidP="00151D78">
      <w:pPr>
        <w:tabs>
          <w:tab w:val="left" w:pos="5070"/>
        </w:tabs>
      </w:pPr>
      <w:r>
        <w:tab/>
      </w:r>
    </w:p>
    <w:p w14:paraId="4088D4AF" w14:textId="77777777" w:rsidR="00151D78" w:rsidRDefault="00151D78" w:rsidP="00151D78"/>
    <w:p w14:paraId="5C54111E" w14:textId="77777777" w:rsidR="00151D78" w:rsidRDefault="00151D78" w:rsidP="00151D78"/>
    <w:p w14:paraId="20219A0C" w14:textId="77777777" w:rsidR="00151D78" w:rsidRDefault="00151D78" w:rsidP="00151D78"/>
    <w:p w14:paraId="441F7249" w14:textId="11EB1C06" w:rsidR="00151D78" w:rsidRDefault="00151D78" w:rsidP="00151D78">
      <w:r>
        <w:rPr>
          <w:noProof/>
        </w:rPr>
        <mc:AlternateContent>
          <mc:Choice Requires="wps">
            <w:drawing>
              <wp:anchor distT="0" distB="0" distL="114300" distR="114300" simplePos="0" relativeHeight="251671552" behindDoc="0" locked="0" layoutInCell="1" allowOverlap="1" wp14:anchorId="7B27EDE0" wp14:editId="172C19EB">
                <wp:simplePos x="0" y="0"/>
                <wp:positionH relativeFrom="column">
                  <wp:posOffset>2075180</wp:posOffset>
                </wp:positionH>
                <wp:positionV relativeFrom="paragraph">
                  <wp:posOffset>46355</wp:posOffset>
                </wp:positionV>
                <wp:extent cx="2004060" cy="484505"/>
                <wp:effectExtent l="3810" t="0" r="1905" b="4445"/>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84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F4AA42" w14:textId="77777777" w:rsidR="00151D78" w:rsidRDefault="00151D78" w:rsidP="00151D78">
                            <w:pPr>
                              <w:pStyle w:val="a9"/>
                              <w:rPr>
                                <w:sz w:val="28"/>
                                <w:szCs w:val="28"/>
                              </w:rPr>
                            </w:pPr>
                            <w:r>
                              <w:rPr>
                                <w:rFonts w:ascii="微软雅黑" w:eastAsia="微软雅黑" w:hAnsi="微软雅黑"/>
                                <w:b/>
                                <w:color w:val="FFFF00"/>
                                <w:kern w:val="24"/>
                                <w:sz w:val="20"/>
                                <w:szCs w:val="20"/>
                              </w:rPr>
                              <w:t>请务必按照系统格式要求上传！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EDE0" id="文本框 18" o:spid="_x0000_s1031" type="#_x0000_t202" style="position:absolute;left:0;text-align:left;margin-left:163.4pt;margin-top:3.65pt;width:157.8pt;height:3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" filled="f" stroked="f">
                <v:textbox>
                  <w:txbxContent>
                    <w:p w14:paraId="69F4AA42" w14:textId="77777777" w:rsidR="00151D78" w:rsidRDefault="00151D78" w:rsidP="00151D78">
                      <w:pPr>
                        <w:pStyle w:val="a9"/>
                        <w:rPr>
                          <w:sz w:val="28"/>
                          <w:szCs w:val="28"/>
                        </w:rPr>
                      </w:pPr>
                      <w:r>
                        <w:rPr>
                          <w:rFonts w:ascii="微软雅黑" w:eastAsia="微软雅黑" w:hAnsi="微软雅黑"/>
                          <w:b/>
                          <w:color w:val="FFFF00"/>
                          <w:kern w:val="24"/>
                          <w:sz w:val="20"/>
                          <w:szCs w:val="20"/>
                        </w:rPr>
                        <w:t>请务必按照系统格式要求上传！</w:t>
                      </w:r>
                    </w:p>
                  </w:txbxContent>
                </v:textbox>
              </v:shape>
            </w:pict>
          </mc:Fallback>
        </mc:AlternateContent>
      </w:r>
    </w:p>
    <w:p w14:paraId="05702FA4" w14:textId="77777777" w:rsidR="00151D78" w:rsidRDefault="00151D78" w:rsidP="00151D78"/>
    <w:p w14:paraId="3BE0673E" w14:textId="77777777" w:rsidR="00151D78" w:rsidRDefault="00151D78" w:rsidP="00151D78"/>
    <w:p w14:paraId="2AE585FF" w14:textId="64DB6EFC" w:rsidR="00151D78" w:rsidRDefault="00151D78" w:rsidP="00151D78">
      <w:pPr>
        <w:tabs>
          <w:tab w:val="left" w:pos="2925"/>
        </w:tabs>
      </w:pPr>
      <w:r>
        <w:rPr>
          <w:noProof/>
        </w:rPr>
        <mc:AlternateContent>
          <mc:Choice Requires="wps">
            <w:drawing>
              <wp:anchor distT="0" distB="0" distL="114300" distR="114300" simplePos="0" relativeHeight="251670528" behindDoc="0" locked="0" layoutInCell="1" allowOverlap="1" wp14:anchorId="45DD9E84" wp14:editId="6E6CF40C">
                <wp:simplePos x="0" y="0"/>
                <wp:positionH relativeFrom="column">
                  <wp:posOffset>2955925</wp:posOffset>
                </wp:positionH>
                <wp:positionV relativeFrom="paragraph">
                  <wp:posOffset>28575</wp:posOffset>
                </wp:positionV>
                <wp:extent cx="208280" cy="127635"/>
                <wp:effectExtent l="0" t="0" r="1270" b="5715"/>
                <wp:wrapNone/>
                <wp:docPr id="20" name="任意多边形: 形状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8280" cy="127635"/>
                        </a:xfrm>
                        <a:custGeom>
                          <a:avLst/>
                          <a:gdLst/>
                          <a:ahLst/>
                          <a:cxnLst/>
                          <a:rect l="l" t="t" r="r" b="b"/>
                          <a:pathLst>
                            <a:path w="351454" h="302978">
                              <a:moveTo>
                                <a:pt x="175727" y="0"/>
                              </a:moveTo>
                              <a:lnTo>
                                <a:pt x="351454" y="302978"/>
                              </a:lnTo>
                              <a:cubicBezTo>
                                <a:pt x="296917" y="281626"/>
                                <a:pt x="237534" y="271243"/>
                                <a:pt x="175726" y="271243"/>
                              </a:cubicBezTo>
                              <a:cubicBezTo>
                                <a:pt x="113918" y="271243"/>
                                <a:pt x="54536" y="281626"/>
                                <a:pt x="0" y="302978"/>
                              </a:cubicBezTo>
                              <a:close/>
                            </a:path>
                          </a:pathLst>
                        </a:custGeom>
                        <a:solidFill>
                          <a:srgbClr val="4F81BD"/>
                        </a:solidFill>
                        <a:ln w="25400" cap="flat" cmpd="sng" algn="ctr">
                          <a:noFill/>
                          <a:prstDash val="solid"/>
                        </a:ln>
                      </wps:spPr>
                      <wps:bodyPr anchor="ctr"/>
                    </wps:wsp>
                  </a:graphicData>
                </a:graphic>
                <wp14:sizeRelH relativeFrom="page">
                  <wp14:pctWidth>0</wp14:pctWidth>
                </wp14:sizeRelH>
                <wp14:sizeRelV relativeFrom="page">
                  <wp14:pctHeight>0</wp14:pctHeight>
                </wp14:sizeRelV>
              </wp:anchor>
            </w:drawing>
          </mc:Choice>
          <mc:Fallback>
            <w:pict>
              <v:shape w14:anchorId="561EDD2D" id="任意多边形: 形状 20" o:spid="_x0000_s1026" style="position:absolute;left:0;text-align:left;margin-left:232.75pt;margin-top:2.25pt;width:16.4pt;height:10.0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454,3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" path="m175727,l351454,302978c296917,281626,237534,271243,175726,271243,113918,271243,54536,281626,,302978l175727,xe" fillcolor="#4f81bd" stroked="f" strokeweight="2pt">
                <v:path arrowok="t"/>
              </v:shape>
            </w:pict>
          </mc:Fallback>
        </mc:AlternateContent>
      </w:r>
      <w:r>
        <w:tab/>
      </w:r>
    </w:p>
    <w:p w14:paraId="4252649F" w14:textId="0B6A303C" w:rsidR="00151D78" w:rsidRDefault="00151D78" w:rsidP="00151D78">
      <w:pPr>
        <w:tabs>
          <w:tab w:val="left" w:pos="2925"/>
        </w:tabs>
      </w:pPr>
      <w:r>
        <w:rPr>
          <w:noProof/>
        </w:rPr>
        <mc:AlternateContent>
          <mc:Choice Requires="wps">
            <w:drawing>
              <wp:anchor distT="0" distB="0" distL="114300" distR="114300" simplePos="0" relativeHeight="251672576" behindDoc="0" locked="0" layoutInCell="1" allowOverlap="1" wp14:anchorId="6216F668" wp14:editId="5D1F0E08">
                <wp:simplePos x="0" y="0"/>
                <wp:positionH relativeFrom="column">
                  <wp:posOffset>2984500</wp:posOffset>
                </wp:positionH>
                <wp:positionV relativeFrom="paragraph">
                  <wp:posOffset>137160</wp:posOffset>
                </wp:positionV>
                <wp:extent cx="208280" cy="127635"/>
                <wp:effectExtent l="0" t="0" r="1270" b="5715"/>
                <wp:wrapNone/>
                <wp:docPr id="19" name="任意多边形: 形状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8280" cy="127635"/>
                        </a:xfrm>
                        <a:custGeom>
                          <a:avLst/>
                          <a:gdLst/>
                          <a:ahLst/>
                          <a:cxnLst/>
                          <a:rect l="l" t="t" r="r" b="b"/>
                          <a:pathLst>
                            <a:path w="351454" h="302978">
                              <a:moveTo>
                                <a:pt x="175727" y="0"/>
                              </a:moveTo>
                              <a:lnTo>
                                <a:pt x="351454" y="302978"/>
                              </a:lnTo>
                              <a:cubicBezTo>
                                <a:pt x="296917" y="281626"/>
                                <a:pt x="237534" y="271243"/>
                                <a:pt x="175726" y="271243"/>
                              </a:cubicBezTo>
                              <a:cubicBezTo>
                                <a:pt x="113918" y="271243"/>
                                <a:pt x="54536" y="281626"/>
                                <a:pt x="0" y="302978"/>
                              </a:cubicBezTo>
                              <a:close/>
                            </a:path>
                          </a:pathLst>
                        </a:custGeom>
                        <a:solidFill>
                          <a:srgbClr val="4F81BD"/>
                        </a:solidFill>
                        <a:ln w="25400" cap="flat" cmpd="sng" algn="ctr">
                          <a:noFill/>
                          <a:prstDash val="solid"/>
                        </a:ln>
                      </wps:spPr>
                      <wps:bodyPr anchor="ctr"/>
                    </wps:wsp>
                  </a:graphicData>
                </a:graphic>
                <wp14:sizeRelH relativeFrom="page">
                  <wp14:pctWidth>0</wp14:pctWidth>
                </wp14:sizeRelH>
                <wp14:sizeRelV relativeFrom="page">
                  <wp14:pctHeight>0</wp14:pctHeight>
                </wp14:sizeRelV>
              </wp:anchor>
            </w:drawing>
          </mc:Choice>
          <mc:Fallback>
            <w:pict>
              <v:shape w14:anchorId="23FFCEA4" id="任意多边形: 形状 19" o:spid="_x0000_s1026" style="position:absolute;left:0;text-align:left;margin-left:235pt;margin-top:10.8pt;width:16.4pt;height:10.0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1454,3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" path="m175727,l351454,302978c296917,281626,237534,271243,175726,271243,113918,271243,54536,281626,,302978l175727,xe" fillcolor="#4f81bd" stroked="f" strokeweight="2pt">
                <v:path arrowok="t"/>
              </v:shape>
            </w:pict>
          </mc:Fallback>
        </mc:AlternateContent>
      </w:r>
    </w:p>
    <w:p w14:paraId="6DEB118F" w14:textId="77777777" w:rsidR="00151D78" w:rsidRDefault="00151D78" w:rsidP="00151D78">
      <w:pPr>
        <w:tabs>
          <w:tab w:val="left" w:pos="2925"/>
        </w:tabs>
      </w:pPr>
    </w:p>
    <w:p w14:paraId="6E0D8711" w14:textId="0F9061A7" w:rsidR="00151D78" w:rsidRDefault="00151D78" w:rsidP="00151D78">
      <w:pPr>
        <w:tabs>
          <w:tab w:val="left" w:pos="2925"/>
        </w:tabs>
      </w:pPr>
      <w:r>
        <w:rPr>
          <w:noProof/>
        </w:rPr>
        <mc:AlternateContent>
          <mc:Choice Requires="wps">
            <w:drawing>
              <wp:anchor distT="0" distB="0" distL="114300" distR="114300" simplePos="0" relativeHeight="251663360" behindDoc="0" locked="0" layoutInCell="1" allowOverlap="1" wp14:anchorId="25F7E66C" wp14:editId="6342AA69">
                <wp:simplePos x="0" y="0"/>
                <wp:positionH relativeFrom="column">
                  <wp:posOffset>2190750</wp:posOffset>
                </wp:positionH>
                <wp:positionV relativeFrom="paragraph">
                  <wp:posOffset>91440</wp:posOffset>
                </wp:positionV>
                <wp:extent cx="1784350" cy="523875"/>
                <wp:effectExtent l="0" t="0" r="25400" b="28575"/>
                <wp:wrapNone/>
                <wp:docPr id="17" name="流程图: 可选过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523875"/>
                        </a:xfrm>
                        <a:prstGeom prst="flowChartAlternateProcess">
                          <a:avLst/>
                        </a:prstGeom>
                        <a:solidFill>
                          <a:srgbClr val="4F81BD"/>
                        </a:solidFill>
                        <a:ln w="25400" cap="flat" cmpd="sng" algn="ctr">
                          <a:solidFill>
                            <a:srgbClr val="385D8A">
                              <a:shade val="50000"/>
                            </a:srgbClr>
                          </a:solidFill>
                          <a:prstDash val="solid"/>
                        </a:ln>
                      </wps:spPr>
                      <wps:txbx>
                        <w:txbxContent>
                          <w:p w14:paraId="7C65B798" w14:textId="77777777" w:rsidR="00151D78" w:rsidRDefault="00151D78" w:rsidP="00151D78">
                            <w:pPr>
                              <w:pStyle w:val="a9"/>
                              <w:jc w:val="center"/>
                              <w:rPr>
                                <w:sz w:val="44"/>
                                <w:szCs w:val="44"/>
                              </w:rPr>
                            </w:pPr>
                            <w:r>
                              <w:rPr>
                                <w:rFonts w:ascii="Calibri" w:hAnsi="Times New Roman"/>
                                <w:b/>
                                <w:color w:val="FFFFFF"/>
                                <w:kern w:val="24"/>
                                <w:sz w:val="28"/>
                                <w:szCs w:val="28"/>
                              </w:rPr>
                              <w:t>信息提交</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5F7E66C" id="流程图: 可选过程 17" o:spid="_x0000_s1032" type="#_x0000_t176" style="position:absolute;left:0;text-align:left;margin-left:172.5pt;margin-top:7.2pt;width:140.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" fillcolor="#4f81bd" strokecolor="#264264" strokeweight="2pt">
                <v:path arrowok="t"/>
                <v:textbox>
                  <w:txbxContent>
                    <w:p w14:paraId="7C65B798" w14:textId="77777777" w:rsidR="00151D78" w:rsidRDefault="00151D78" w:rsidP="00151D78">
                      <w:pPr>
                        <w:pStyle w:val="a9"/>
                        <w:jc w:val="center"/>
                        <w:rPr>
                          <w:sz w:val="44"/>
                          <w:szCs w:val="44"/>
                        </w:rPr>
                      </w:pPr>
                      <w:r>
                        <w:rPr>
                          <w:rFonts w:ascii="Calibri" w:hAnsi="Times New Roman"/>
                          <w:b/>
                          <w:color w:val="FFFFFF"/>
                          <w:kern w:val="24"/>
                          <w:sz w:val="28"/>
                          <w:szCs w:val="28"/>
                        </w:rPr>
                        <w:t>信息提交</w:t>
                      </w:r>
                    </w:p>
                  </w:txbxContent>
                </v:textbox>
              </v:shape>
            </w:pict>
          </mc:Fallback>
        </mc:AlternateContent>
      </w:r>
    </w:p>
    <w:p w14:paraId="18039B94" w14:textId="77777777" w:rsidR="00151D78" w:rsidRDefault="00151D78" w:rsidP="00151D78">
      <w:pPr>
        <w:tabs>
          <w:tab w:val="left" w:pos="2925"/>
        </w:tabs>
      </w:pPr>
    </w:p>
    <w:p w14:paraId="5D742EBE" w14:textId="77777777" w:rsidR="00151D78" w:rsidRDefault="00151D78" w:rsidP="00151D78">
      <w:pPr>
        <w:tabs>
          <w:tab w:val="left" w:pos="2925"/>
        </w:tabs>
      </w:pPr>
    </w:p>
    <w:p w14:paraId="4D320EC8" w14:textId="77777777" w:rsidR="00151D78" w:rsidRDefault="00151D78" w:rsidP="00151D78">
      <w:pPr>
        <w:tabs>
          <w:tab w:val="left" w:pos="2925"/>
        </w:tabs>
      </w:pPr>
    </w:p>
    <w:p w14:paraId="146DEDBE" w14:textId="77777777" w:rsidR="00151D78" w:rsidRDefault="00151D78" w:rsidP="00151D78">
      <w:pPr>
        <w:rPr>
          <w:rFonts w:eastAsia="仿宋_GB2312"/>
          <w:sz w:val="28"/>
          <w:szCs w:val="28"/>
        </w:rPr>
      </w:pPr>
    </w:p>
    <w:p w14:paraId="584658C1" w14:textId="77777777" w:rsidR="00151D78" w:rsidRDefault="00151D78" w:rsidP="00151D78">
      <w:pPr>
        <w:pStyle w:val="1"/>
        <w:jc w:val="center"/>
      </w:pPr>
      <w:bookmarkStart w:id="2" w:name="_Toc22028"/>
      <w:r>
        <w:rPr>
          <w:rFonts w:eastAsia="STZhongsong"/>
        </w:rPr>
        <w:t>七、网上信息确认工作人员操作指南</w:t>
      </w:r>
      <w:bookmarkEnd w:id="2"/>
    </w:p>
    <w:p w14:paraId="1DC7CFF0" w14:textId="77777777" w:rsidR="00151D78" w:rsidRDefault="00151D78" w:rsidP="00151D78">
      <w:pPr>
        <w:spacing w:line="400" w:lineRule="exact"/>
        <w:rPr>
          <w:rFonts w:eastAsia="仿宋_GB2312" w:hint="eastAsia"/>
          <w:b/>
          <w:bCs/>
          <w:sz w:val="28"/>
          <w:szCs w:val="28"/>
        </w:rPr>
      </w:pPr>
      <w:r>
        <w:rPr>
          <w:rFonts w:eastAsia="仿宋_GB2312"/>
          <w:b/>
          <w:bCs/>
          <w:sz w:val="28"/>
          <w:szCs w:val="28"/>
        </w:rPr>
        <w:t>一、工作</w:t>
      </w:r>
      <w:r>
        <w:rPr>
          <w:rFonts w:eastAsia="仿宋_GB2312" w:hint="eastAsia"/>
          <w:b/>
          <w:bCs/>
          <w:sz w:val="28"/>
          <w:szCs w:val="28"/>
        </w:rPr>
        <w:t>要求</w:t>
      </w:r>
    </w:p>
    <w:p w14:paraId="1580EC47" w14:textId="77777777" w:rsidR="00151D78" w:rsidRDefault="00151D78" w:rsidP="00151D78">
      <w:pPr>
        <w:spacing w:line="400" w:lineRule="exact"/>
        <w:rPr>
          <w:rFonts w:eastAsia="仿宋_GB2312"/>
          <w:sz w:val="28"/>
          <w:szCs w:val="28"/>
        </w:rPr>
      </w:pPr>
      <w:r>
        <w:rPr>
          <w:rFonts w:eastAsia="仿宋_GB2312"/>
          <w:b/>
          <w:bCs/>
          <w:sz w:val="28"/>
          <w:szCs w:val="28"/>
        </w:rPr>
        <w:t>1.</w:t>
      </w:r>
      <w:r>
        <w:rPr>
          <w:rFonts w:eastAsia="仿宋_GB2312"/>
          <w:b/>
          <w:bCs/>
          <w:sz w:val="28"/>
          <w:szCs w:val="28"/>
        </w:rPr>
        <w:t>信息审核：</w:t>
      </w:r>
      <w:r>
        <w:rPr>
          <w:rFonts w:eastAsia="仿宋_GB2312"/>
          <w:sz w:val="28"/>
          <w:szCs w:val="28"/>
        </w:rPr>
        <w:t>负责对报考</w:t>
      </w:r>
      <w:proofErr w:type="gramStart"/>
      <w:r>
        <w:rPr>
          <w:rFonts w:eastAsia="仿宋_GB2312"/>
          <w:sz w:val="28"/>
          <w:szCs w:val="28"/>
        </w:rPr>
        <w:t>点网报学生</w:t>
      </w:r>
      <w:proofErr w:type="gramEnd"/>
      <w:r>
        <w:rPr>
          <w:rFonts w:eastAsia="仿宋_GB2312"/>
          <w:sz w:val="28"/>
          <w:szCs w:val="28"/>
        </w:rPr>
        <w:t>信息进行审核，符合确认要求的</w:t>
      </w:r>
      <w:proofErr w:type="gramStart"/>
      <w:r>
        <w:rPr>
          <w:rFonts w:eastAsia="仿宋_GB2312"/>
          <w:sz w:val="28"/>
          <w:szCs w:val="28"/>
        </w:rPr>
        <w:t>做通过</w:t>
      </w:r>
      <w:proofErr w:type="gramEnd"/>
      <w:r>
        <w:rPr>
          <w:rFonts w:eastAsia="仿宋_GB2312"/>
          <w:sz w:val="28"/>
          <w:szCs w:val="28"/>
        </w:rPr>
        <w:t>处理；暂时不符合要求的</w:t>
      </w:r>
      <w:r>
        <w:rPr>
          <w:rFonts w:eastAsia="仿宋_GB2312" w:hint="eastAsia"/>
          <w:sz w:val="28"/>
          <w:szCs w:val="28"/>
        </w:rPr>
        <w:t>退回并提示考生</w:t>
      </w:r>
      <w:r>
        <w:rPr>
          <w:rFonts w:eastAsia="仿宋_GB2312"/>
          <w:sz w:val="28"/>
          <w:szCs w:val="28"/>
        </w:rPr>
        <w:t>重新提交材料；不符合要求的不予确认。</w:t>
      </w:r>
    </w:p>
    <w:p w14:paraId="0DF51B37" w14:textId="77777777" w:rsidR="00151D78" w:rsidRDefault="00151D78" w:rsidP="00151D78">
      <w:pPr>
        <w:spacing w:line="400" w:lineRule="exact"/>
        <w:rPr>
          <w:rFonts w:eastAsia="仿宋_GB2312" w:hint="eastAsia"/>
          <w:sz w:val="28"/>
          <w:szCs w:val="28"/>
        </w:rPr>
      </w:pPr>
      <w:r>
        <w:rPr>
          <w:rFonts w:eastAsia="仿宋_GB2312"/>
          <w:b/>
          <w:bCs/>
          <w:sz w:val="28"/>
          <w:szCs w:val="28"/>
        </w:rPr>
        <w:t>2.</w:t>
      </w:r>
      <w:r>
        <w:rPr>
          <w:rFonts w:eastAsia="仿宋_GB2312" w:hint="eastAsia"/>
          <w:b/>
          <w:bCs/>
          <w:sz w:val="28"/>
          <w:szCs w:val="28"/>
        </w:rPr>
        <w:t>信息修改</w:t>
      </w:r>
      <w:r>
        <w:rPr>
          <w:rFonts w:eastAsia="仿宋_GB2312"/>
          <w:b/>
          <w:bCs/>
          <w:sz w:val="28"/>
          <w:szCs w:val="28"/>
        </w:rPr>
        <w:t>：</w:t>
      </w:r>
      <w:r>
        <w:rPr>
          <w:rFonts w:eastAsia="仿宋_GB2312" w:hint="eastAsia"/>
          <w:sz w:val="28"/>
          <w:szCs w:val="28"/>
        </w:rPr>
        <w:t>针对有效报名扬州大学报考点的考生（已交费且符合考点报考要求），因个人原因导致重要信息填错的进行信息修改（如姓名、身份证号、性别、学习方式等信息）。</w:t>
      </w:r>
    </w:p>
    <w:p w14:paraId="0F21C208" w14:textId="77777777" w:rsidR="00151D78" w:rsidRDefault="00151D78" w:rsidP="00151D78">
      <w:pPr>
        <w:spacing w:line="400" w:lineRule="exact"/>
        <w:rPr>
          <w:rFonts w:eastAsia="仿宋_GB2312"/>
          <w:sz w:val="28"/>
          <w:szCs w:val="28"/>
        </w:rPr>
      </w:pPr>
      <w:r>
        <w:rPr>
          <w:rFonts w:eastAsia="仿宋_GB2312"/>
          <w:b/>
          <w:bCs/>
          <w:sz w:val="28"/>
          <w:szCs w:val="28"/>
        </w:rPr>
        <w:t>3.</w:t>
      </w:r>
      <w:r>
        <w:rPr>
          <w:rFonts w:eastAsia="仿宋_GB2312"/>
          <w:b/>
          <w:bCs/>
          <w:sz w:val="28"/>
          <w:szCs w:val="28"/>
        </w:rPr>
        <w:t>现场咨询：</w:t>
      </w:r>
      <w:r>
        <w:rPr>
          <w:rFonts w:eastAsia="仿宋_GB2312" w:hint="eastAsia"/>
          <w:sz w:val="28"/>
          <w:szCs w:val="28"/>
        </w:rPr>
        <w:t>现场张贴网上确认公告和操作说明（含</w:t>
      </w:r>
      <w:proofErr w:type="gramStart"/>
      <w:r>
        <w:rPr>
          <w:rFonts w:eastAsia="仿宋_GB2312" w:hint="eastAsia"/>
          <w:sz w:val="28"/>
          <w:szCs w:val="28"/>
        </w:rPr>
        <w:t>二维码入口</w:t>
      </w:r>
      <w:proofErr w:type="gramEnd"/>
      <w:r>
        <w:rPr>
          <w:rFonts w:eastAsia="仿宋_GB2312" w:hint="eastAsia"/>
          <w:sz w:val="28"/>
          <w:szCs w:val="28"/>
        </w:rPr>
        <w:t>）；</w:t>
      </w:r>
      <w:r>
        <w:rPr>
          <w:rFonts w:eastAsia="仿宋_GB2312"/>
          <w:sz w:val="28"/>
          <w:szCs w:val="28"/>
        </w:rPr>
        <w:t>接待考生现场</w:t>
      </w:r>
      <w:r>
        <w:rPr>
          <w:rFonts w:eastAsia="仿宋_GB2312" w:hint="eastAsia"/>
          <w:sz w:val="28"/>
          <w:szCs w:val="28"/>
        </w:rPr>
        <w:t>问题</w:t>
      </w:r>
      <w:r>
        <w:rPr>
          <w:rFonts w:eastAsia="仿宋_GB2312"/>
          <w:sz w:val="28"/>
          <w:szCs w:val="28"/>
        </w:rPr>
        <w:t>咨询，对考生提出的问题及时</w:t>
      </w:r>
      <w:proofErr w:type="gramStart"/>
      <w:r>
        <w:rPr>
          <w:rFonts w:eastAsia="仿宋_GB2312"/>
          <w:sz w:val="28"/>
          <w:szCs w:val="28"/>
        </w:rPr>
        <w:t>作出</w:t>
      </w:r>
      <w:proofErr w:type="gramEnd"/>
      <w:r>
        <w:rPr>
          <w:rFonts w:eastAsia="仿宋_GB2312"/>
          <w:sz w:val="28"/>
          <w:szCs w:val="28"/>
        </w:rPr>
        <w:t>解答和说明</w:t>
      </w:r>
      <w:r>
        <w:rPr>
          <w:rFonts w:eastAsia="仿宋_GB2312" w:hint="eastAsia"/>
          <w:sz w:val="28"/>
          <w:szCs w:val="28"/>
        </w:rPr>
        <w:t>；对于因个人原因无法完成网上确认到现场寻求帮助的考生，给与一定的指导。</w:t>
      </w:r>
    </w:p>
    <w:p w14:paraId="1D1D7776" w14:textId="77777777" w:rsidR="00151D78" w:rsidRDefault="00151D78" w:rsidP="00151D78">
      <w:pPr>
        <w:spacing w:line="400" w:lineRule="exact"/>
        <w:rPr>
          <w:rFonts w:eastAsia="仿宋_GB2312"/>
          <w:sz w:val="28"/>
          <w:szCs w:val="28"/>
        </w:rPr>
      </w:pPr>
      <w:r>
        <w:rPr>
          <w:rFonts w:eastAsia="仿宋_GB2312"/>
          <w:b/>
          <w:bCs/>
          <w:sz w:val="28"/>
          <w:szCs w:val="28"/>
        </w:rPr>
        <w:t>4.</w:t>
      </w:r>
      <w:r>
        <w:rPr>
          <w:rFonts w:eastAsia="仿宋_GB2312"/>
          <w:b/>
          <w:bCs/>
          <w:sz w:val="28"/>
          <w:szCs w:val="28"/>
        </w:rPr>
        <w:t>电话咨询：</w:t>
      </w:r>
      <w:r>
        <w:rPr>
          <w:rFonts w:eastAsia="仿宋_GB2312"/>
          <w:sz w:val="28"/>
          <w:szCs w:val="28"/>
        </w:rPr>
        <w:t>接待考生电话咨询，对考生在电话中提出的问题及时</w:t>
      </w:r>
      <w:proofErr w:type="gramStart"/>
      <w:r>
        <w:rPr>
          <w:rFonts w:eastAsia="仿宋_GB2312"/>
          <w:sz w:val="28"/>
          <w:szCs w:val="28"/>
        </w:rPr>
        <w:t>作出</w:t>
      </w:r>
      <w:proofErr w:type="gramEnd"/>
      <w:r>
        <w:rPr>
          <w:rFonts w:eastAsia="仿宋_GB2312"/>
          <w:sz w:val="28"/>
          <w:szCs w:val="28"/>
        </w:rPr>
        <w:t>解答和说明。</w:t>
      </w:r>
    </w:p>
    <w:p w14:paraId="0E7CB972" w14:textId="77777777" w:rsidR="00151D78" w:rsidRDefault="00151D78" w:rsidP="00151D78">
      <w:pPr>
        <w:spacing w:line="400" w:lineRule="exact"/>
        <w:rPr>
          <w:rFonts w:eastAsia="仿宋_GB2312"/>
          <w:sz w:val="28"/>
          <w:szCs w:val="28"/>
        </w:rPr>
      </w:pPr>
      <w:r>
        <w:rPr>
          <w:rFonts w:eastAsia="仿宋_GB2312"/>
          <w:b/>
          <w:bCs/>
          <w:sz w:val="28"/>
          <w:szCs w:val="28"/>
        </w:rPr>
        <w:t>5.</w:t>
      </w:r>
      <w:r>
        <w:rPr>
          <w:rFonts w:eastAsia="仿宋_GB2312"/>
          <w:b/>
          <w:bCs/>
          <w:sz w:val="28"/>
          <w:szCs w:val="28"/>
        </w:rPr>
        <w:t>现场协调：</w:t>
      </w:r>
      <w:r>
        <w:rPr>
          <w:rFonts w:eastAsia="仿宋_GB2312"/>
          <w:sz w:val="28"/>
          <w:szCs w:val="28"/>
        </w:rPr>
        <w:t>负责现场人员安排、突发问题的处理等。</w:t>
      </w:r>
    </w:p>
    <w:p w14:paraId="61E2FA24" w14:textId="77777777" w:rsidR="00151D78" w:rsidRDefault="00151D78" w:rsidP="00151D78">
      <w:pPr>
        <w:spacing w:line="400" w:lineRule="exact"/>
        <w:rPr>
          <w:rFonts w:eastAsia="仿宋_GB2312" w:hint="eastAsia"/>
          <w:b/>
          <w:bCs/>
          <w:sz w:val="28"/>
          <w:szCs w:val="28"/>
        </w:rPr>
      </w:pPr>
      <w:r>
        <w:rPr>
          <w:rFonts w:eastAsia="仿宋_GB2312"/>
          <w:b/>
          <w:bCs/>
          <w:sz w:val="28"/>
          <w:szCs w:val="28"/>
        </w:rPr>
        <w:t>二、系统</w:t>
      </w:r>
      <w:r>
        <w:rPr>
          <w:rFonts w:eastAsia="仿宋_GB2312" w:hint="eastAsia"/>
          <w:b/>
          <w:bCs/>
          <w:sz w:val="28"/>
          <w:szCs w:val="28"/>
        </w:rPr>
        <w:t>访问</w:t>
      </w:r>
    </w:p>
    <w:p w14:paraId="5BA32BF7" w14:textId="77777777" w:rsidR="00151D78" w:rsidRDefault="00151D78" w:rsidP="00151D78">
      <w:pPr>
        <w:spacing w:line="400" w:lineRule="exact"/>
        <w:rPr>
          <w:rFonts w:eastAsia="仿宋_GB2312"/>
          <w:sz w:val="28"/>
          <w:szCs w:val="28"/>
        </w:rPr>
      </w:pPr>
      <w:r>
        <w:rPr>
          <w:rFonts w:eastAsia="仿宋_GB2312" w:hint="eastAsia"/>
          <w:sz w:val="28"/>
          <w:szCs w:val="28"/>
        </w:rPr>
        <w:t>1.</w:t>
      </w:r>
      <w:r>
        <w:rPr>
          <w:rFonts w:eastAsia="仿宋_GB2312" w:hint="eastAsia"/>
          <w:sz w:val="28"/>
          <w:szCs w:val="28"/>
        </w:rPr>
        <w:t>锐捷登录：有线登录（无需登录密码）</w:t>
      </w:r>
    </w:p>
    <w:p w14:paraId="1DDA8A5C" w14:textId="77777777" w:rsidR="00151D78" w:rsidRDefault="00151D78" w:rsidP="00151D78">
      <w:pPr>
        <w:spacing w:line="400" w:lineRule="exact"/>
        <w:rPr>
          <w:rFonts w:eastAsia="仿宋_GB2312"/>
          <w:sz w:val="28"/>
          <w:szCs w:val="28"/>
        </w:rPr>
      </w:pPr>
      <w:r>
        <w:rPr>
          <w:rFonts w:eastAsia="仿宋_GB2312" w:hint="eastAsia"/>
          <w:sz w:val="28"/>
          <w:szCs w:val="28"/>
        </w:rPr>
        <w:t>2</w:t>
      </w:r>
      <w:r>
        <w:rPr>
          <w:rFonts w:eastAsia="仿宋_GB2312"/>
          <w:sz w:val="28"/>
          <w:szCs w:val="28"/>
        </w:rPr>
        <w:t>.</w:t>
      </w:r>
      <w:r>
        <w:rPr>
          <w:rFonts w:eastAsia="仿宋_GB2312"/>
          <w:sz w:val="28"/>
          <w:szCs w:val="28"/>
        </w:rPr>
        <w:t>登录网址：</w:t>
      </w:r>
      <w:r>
        <w:rPr>
          <w:rFonts w:eastAsia="仿宋_GB2312"/>
          <w:sz w:val="28"/>
          <w:szCs w:val="28"/>
        </w:rPr>
        <w:t>https://yz.chsi.com.cn/wsqr/stu/</w:t>
      </w:r>
      <w:r>
        <w:rPr>
          <w:rFonts w:eastAsia="仿宋_GB2312"/>
          <w:sz w:val="28"/>
          <w:szCs w:val="28"/>
        </w:rPr>
        <w:t>（学生端口）</w:t>
      </w:r>
    </w:p>
    <w:p w14:paraId="63FAA6EA" w14:textId="77777777" w:rsidR="00151D78" w:rsidRDefault="00151D78" w:rsidP="00151D78">
      <w:pPr>
        <w:spacing w:line="400" w:lineRule="exact"/>
        <w:ind w:firstLineChars="600" w:firstLine="1680"/>
        <w:rPr>
          <w:rFonts w:eastAsia="仿宋_GB2312"/>
          <w:sz w:val="28"/>
          <w:szCs w:val="28"/>
        </w:rPr>
      </w:pPr>
      <w:r>
        <w:rPr>
          <w:rFonts w:eastAsia="仿宋_GB2312"/>
          <w:sz w:val="28"/>
          <w:szCs w:val="28"/>
        </w:rPr>
        <w:t>https://yz.chsi.com.cn/wsqr/htgl/</w:t>
      </w:r>
      <w:r>
        <w:rPr>
          <w:rFonts w:eastAsia="仿宋_GB2312"/>
          <w:sz w:val="28"/>
          <w:szCs w:val="28"/>
        </w:rPr>
        <w:t>（管理端口）</w:t>
      </w:r>
    </w:p>
    <w:p w14:paraId="21E24164" w14:textId="77777777" w:rsidR="00151D78" w:rsidRDefault="00151D78" w:rsidP="00151D78">
      <w:pPr>
        <w:spacing w:line="400" w:lineRule="exact"/>
        <w:rPr>
          <w:rFonts w:eastAsia="仿宋_GB2312"/>
          <w:sz w:val="28"/>
          <w:szCs w:val="28"/>
        </w:rPr>
      </w:pPr>
      <w:r>
        <w:rPr>
          <w:rFonts w:eastAsia="仿宋_GB2312" w:hint="eastAsia"/>
          <w:sz w:val="28"/>
          <w:szCs w:val="28"/>
        </w:rPr>
        <w:t>3</w:t>
      </w:r>
      <w:r>
        <w:rPr>
          <w:rFonts w:eastAsia="仿宋_GB2312"/>
          <w:sz w:val="28"/>
          <w:szCs w:val="28"/>
        </w:rPr>
        <w:t>.</w:t>
      </w:r>
      <w:r>
        <w:rPr>
          <w:rFonts w:eastAsia="仿宋_GB2312"/>
          <w:sz w:val="28"/>
          <w:szCs w:val="28"/>
        </w:rPr>
        <w:t>登录密码：用户名</w:t>
      </w:r>
      <w:r>
        <w:rPr>
          <w:rFonts w:eastAsia="仿宋_GB2312"/>
          <w:sz w:val="28"/>
          <w:szCs w:val="28"/>
        </w:rPr>
        <w:t>-</w:t>
      </w:r>
      <w:r>
        <w:rPr>
          <w:rFonts w:eastAsia="仿宋_GB2312"/>
          <w:sz w:val="28"/>
          <w:szCs w:val="28"/>
        </w:rPr>
        <w:t>手机号码；登录密码：</w:t>
      </w:r>
      <w:r>
        <w:rPr>
          <w:rFonts w:eastAsia="仿宋_GB2312" w:hint="eastAsia"/>
          <w:sz w:val="28"/>
          <w:szCs w:val="28"/>
        </w:rPr>
        <w:t>qr</w:t>
      </w:r>
      <w:r>
        <w:rPr>
          <w:rFonts w:eastAsia="仿宋_GB2312"/>
          <w:sz w:val="28"/>
          <w:szCs w:val="28"/>
        </w:rPr>
        <w:t>123456</w:t>
      </w:r>
    </w:p>
    <w:p w14:paraId="7FF35FC2" w14:textId="77777777" w:rsidR="00151D78" w:rsidRDefault="00151D78" w:rsidP="00151D78">
      <w:pPr>
        <w:spacing w:line="400" w:lineRule="exact"/>
        <w:rPr>
          <w:rFonts w:eastAsia="仿宋_GB2312"/>
          <w:b/>
          <w:bCs/>
          <w:sz w:val="28"/>
          <w:szCs w:val="28"/>
        </w:rPr>
      </w:pPr>
      <w:r>
        <w:rPr>
          <w:rFonts w:eastAsia="仿宋_GB2312"/>
          <w:b/>
          <w:bCs/>
          <w:sz w:val="28"/>
          <w:szCs w:val="28"/>
        </w:rPr>
        <w:t>三、信息审核</w:t>
      </w:r>
    </w:p>
    <w:p w14:paraId="36AD8BCA" w14:textId="77777777" w:rsidR="00151D78" w:rsidRDefault="00151D78" w:rsidP="00151D78">
      <w:pPr>
        <w:spacing w:line="400" w:lineRule="exact"/>
        <w:rPr>
          <w:rFonts w:eastAsia="仿宋_GB2312"/>
          <w:sz w:val="28"/>
          <w:szCs w:val="28"/>
        </w:rPr>
      </w:pPr>
      <w:r>
        <w:rPr>
          <w:rFonts w:eastAsia="仿宋_GB2312" w:hint="eastAsia"/>
          <w:sz w:val="28"/>
          <w:szCs w:val="28"/>
        </w:rPr>
        <w:t>1.</w:t>
      </w:r>
      <w:r>
        <w:rPr>
          <w:rFonts w:eastAsia="仿宋_GB2312" w:hint="eastAsia"/>
          <w:sz w:val="28"/>
          <w:szCs w:val="28"/>
        </w:rPr>
        <w:t>考生提交材料</w:t>
      </w:r>
    </w:p>
    <w:p w14:paraId="3AD89708" w14:textId="77777777" w:rsidR="00151D78" w:rsidRDefault="00151D78" w:rsidP="00151D78">
      <w:pPr>
        <w:spacing w:line="400" w:lineRule="exact"/>
        <w:rPr>
          <w:rFonts w:eastAsia="仿宋_GB2312"/>
          <w:sz w:val="28"/>
          <w:szCs w:val="28"/>
        </w:rPr>
      </w:pPr>
      <w:r>
        <w:rPr>
          <w:rFonts w:eastAsia="仿宋_GB2312" w:hint="eastAsia"/>
          <w:sz w:val="28"/>
          <w:szCs w:val="28"/>
        </w:rPr>
        <w:t>2.</w:t>
      </w:r>
      <w:r>
        <w:rPr>
          <w:rFonts w:eastAsia="仿宋_GB2312" w:hint="eastAsia"/>
          <w:sz w:val="28"/>
          <w:szCs w:val="28"/>
        </w:rPr>
        <w:t>网上确认审核</w:t>
      </w:r>
    </w:p>
    <w:p w14:paraId="2226CECC" w14:textId="77777777" w:rsidR="00151D78" w:rsidRDefault="00151D78" w:rsidP="00151D78"/>
    <w:p w14:paraId="45D82720" w14:textId="767B6109" w:rsidR="00151D78" w:rsidRDefault="00151D78" w:rsidP="00151D78">
      <w:r>
        <w:rPr>
          <w:noProof/>
        </w:rPr>
        <w:drawing>
          <wp:inline distT="0" distB="0" distL="0" distR="0" wp14:anchorId="7E2DB669" wp14:editId="5682E440">
            <wp:extent cx="5274310" cy="9728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972820"/>
                    </a:xfrm>
                    <a:prstGeom prst="rect">
                      <a:avLst/>
                    </a:prstGeom>
                    <a:noFill/>
                    <a:ln>
                      <a:noFill/>
                    </a:ln>
                  </pic:spPr>
                </pic:pic>
              </a:graphicData>
            </a:graphic>
          </wp:inline>
        </w:drawing>
      </w:r>
    </w:p>
    <w:p w14:paraId="1061C740"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lastRenderedPageBreak/>
        <w:t>功能描述：</w:t>
      </w:r>
      <w:r>
        <w:rPr>
          <w:rFonts w:eastAsia="仿宋_GB2312" w:hint="eastAsia"/>
          <w:sz w:val="28"/>
          <w:szCs w:val="28"/>
        </w:rPr>
        <w:t>用以审核网上确认考生的信息。</w:t>
      </w:r>
    </w:p>
    <w:p w14:paraId="1225A6D0"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t>全部：</w:t>
      </w:r>
      <w:r>
        <w:rPr>
          <w:rFonts w:eastAsia="仿宋_GB2312" w:hint="eastAsia"/>
          <w:sz w:val="28"/>
          <w:szCs w:val="28"/>
        </w:rPr>
        <w:t>所有确认方式标注为“网上确认”和标注为“现场确认”</w:t>
      </w:r>
      <w:proofErr w:type="gramStart"/>
      <w:r>
        <w:rPr>
          <w:rFonts w:eastAsia="仿宋_GB2312" w:hint="eastAsia"/>
          <w:sz w:val="28"/>
          <w:szCs w:val="28"/>
        </w:rPr>
        <w:t>且现场</w:t>
      </w:r>
      <w:proofErr w:type="gramEnd"/>
      <w:r>
        <w:rPr>
          <w:rFonts w:eastAsia="仿宋_GB2312" w:hint="eastAsia"/>
          <w:sz w:val="28"/>
          <w:szCs w:val="28"/>
        </w:rPr>
        <w:t>确认审核通过的数据。</w:t>
      </w:r>
    </w:p>
    <w:p w14:paraId="497D34C1"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t>待审核：</w:t>
      </w:r>
      <w:r>
        <w:rPr>
          <w:rFonts w:eastAsia="仿宋_GB2312" w:hint="eastAsia"/>
          <w:sz w:val="28"/>
          <w:szCs w:val="28"/>
        </w:rPr>
        <w:t>考生已在网上确认系统中确认并上传材料，等待报考点审核。</w:t>
      </w:r>
    </w:p>
    <w:p w14:paraId="635DBCFB"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t>已审核通过：</w:t>
      </w:r>
      <w:r>
        <w:rPr>
          <w:rFonts w:eastAsia="仿宋_GB2312" w:hint="eastAsia"/>
          <w:sz w:val="28"/>
          <w:szCs w:val="28"/>
        </w:rPr>
        <w:t>考生已在网上确认系统中确认并上传材料，且报考点审核通过。</w:t>
      </w:r>
    </w:p>
    <w:p w14:paraId="1E27E677"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t>审核不通过：</w:t>
      </w:r>
      <w:r>
        <w:rPr>
          <w:rFonts w:eastAsia="仿宋_GB2312" w:hint="eastAsia"/>
          <w:sz w:val="28"/>
          <w:szCs w:val="28"/>
        </w:rPr>
        <w:t>考生已在网上确认系统中确认并上传材料，且报考点审核不通过。</w:t>
      </w:r>
    </w:p>
    <w:p w14:paraId="7BC131AD"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t>待补充材料：</w:t>
      </w:r>
      <w:r>
        <w:rPr>
          <w:rFonts w:eastAsia="仿宋_GB2312" w:hint="eastAsia"/>
          <w:sz w:val="28"/>
          <w:szCs w:val="28"/>
        </w:rPr>
        <w:t>考生已在网上确认系统中确认并上传材料，且报考点审核不通过并要求考生修改或补充确认材料。</w:t>
      </w:r>
    </w:p>
    <w:p w14:paraId="3D9BC0DE"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t>待重审：</w:t>
      </w:r>
      <w:r>
        <w:rPr>
          <w:rFonts w:eastAsia="仿宋_GB2312" w:hint="eastAsia"/>
          <w:sz w:val="28"/>
          <w:szCs w:val="28"/>
        </w:rPr>
        <w:t>考生已在网上确认系统中重新上传材料，等待报考点重新审核。</w:t>
      </w:r>
    </w:p>
    <w:p w14:paraId="1B42EAC7" w14:textId="77777777" w:rsidR="00151D78" w:rsidRDefault="00151D78" w:rsidP="00151D78">
      <w:pPr>
        <w:spacing w:line="400" w:lineRule="exact"/>
        <w:rPr>
          <w:rFonts w:eastAsia="仿宋_GB2312" w:hint="eastAsia"/>
          <w:sz w:val="28"/>
          <w:szCs w:val="28"/>
        </w:rPr>
      </w:pPr>
      <w:r>
        <w:rPr>
          <w:rFonts w:eastAsia="仿宋_GB2312" w:hint="eastAsia"/>
          <w:b/>
          <w:bCs/>
          <w:sz w:val="28"/>
          <w:szCs w:val="28"/>
        </w:rPr>
        <w:t>考生未确认：</w:t>
      </w:r>
      <w:r>
        <w:rPr>
          <w:rFonts w:eastAsia="仿宋_GB2312" w:hint="eastAsia"/>
          <w:sz w:val="28"/>
          <w:szCs w:val="28"/>
        </w:rPr>
        <w:t>考生尚未在网上确认系统中确认。</w:t>
      </w:r>
    </w:p>
    <w:p w14:paraId="71359DDF" w14:textId="77777777" w:rsidR="00151D78" w:rsidRDefault="00151D78" w:rsidP="00151D78">
      <w:pPr>
        <w:spacing w:line="400" w:lineRule="exact"/>
        <w:rPr>
          <w:rFonts w:eastAsia="仿宋_GB2312" w:hint="eastAsia"/>
          <w:sz w:val="28"/>
          <w:szCs w:val="28"/>
        </w:rPr>
      </w:pPr>
      <w:r>
        <w:rPr>
          <w:rFonts w:eastAsia="仿宋_GB2312" w:hint="eastAsia"/>
          <w:sz w:val="28"/>
          <w:szCs w:val="28"/>
        </w:rPr>
        <w:t>点击待审核选项卡下的“开始审核”按钮，进入第一条待审核的考生详细信息页，下审核结论后系统自动跳到下一条需要审核的数据。用户也可以直接点击某条报名信息的“审核状态”进入该考生详细信息页审核。</w:t>
      </w:r>
    </w:p>
    <w:p w14:paraId="30F65C17" w14:textId="77777777" w:rsidR="00151D78" w:rsidRDefault="00151D78" w:rsidP="00151D78">
      <w:pPr>
        <w:numPr>
          <w:ilvl w:val="0"/>
          <w:numId w:val="2"/>
        </w:numPr>
        <w:spacing w:line="400" w:lineRule="exact"/>
        <w:rPr>
          <w:rFonts w:eastAsia="仿宋_GB2312" w:hint="eastAsia"/>
          <w:b/>
          <w:bCs/>
          <w:sz w:val="28"/>
          <w:szCs w:val="28"/>
        </w:rPr>
      </w:pPr>
      <w:r>
        <w:rPr>
          <w:rFonts w:eastAsia="仿宋_GB2312" w:hint="eastAsia"/>
          <w:b/>
          <w:bCs/>
          <w:sz w:val="28"/>
          <w:szCs w:val="28"/>
        </w:rPr>
        <w:t>信息审核介绍及操作说明</w:t>
      </w:r>
    </w:p>
    <w:p w14:paraId="76379D5E" w14:textId="008CC8E9" w:rsidR="00151D78" w:rsidRDefault="00151D78" w:rsidP="00151D78">
      <w:pPr>
        <w:rPr>
          <w:rFonts w:eastAsia="仿宋_GB2312"/>
          <w:sz w:val="28"/>
          <w:szCs w:val="28"/>
        </w:rPr>
      </w:pPr>
      <w:r>
        <w:rPr>
          <w:noProof/>
        </w:rPr>
        <w:drawing>
          <wp:inline distT="0" distB="0" distL="0" distR="0" wp14:anchorId="3ABBD2C8" wp14:editId="044FB2D8">
            <wp:extent cx="5274310" cy="30327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032760"/>
                    </a:xfrm>
                    <a:prstGeom prst="rect">
                      <a:avLst/>
                    </a:prstGeom>
                    <a:solidFill>
                      <a:srgbClr val="F79646"/>
                    </a:solidFill>
                    <a:ln>
                      <a:noFill/>
                    </a:ln>
                  </pic:spPr>
                </pic:pic>
              </a:graphicData>
            </a:graphic>
          </wp:inline>
        </w:drawing>
      </w:r>
    </w:p>
    <w:p w14:paraId="4E9D1622" w14:textId="77777777" w:rsidR="00151D78" w:rsidRDefault="00151D78" w:rsidP="00151D78">
      <w:pPr>
        <w:numPr>
          <w:ilvl w:val="0"/>
          <w:numId w:val="3"/>
        </w:numPr>
        <w:spacing w:line="400" w:lineRule="exact"/>
        <w:rPr>
          <w:rFonts w:eastAsia="仿宋_GB2312"/>
          <w:sz w:val="28"/>
          <w:szCs w:val="28"/>
        </w:rPr>
      </w:pPr>
      <w:r>
        <w:rPr>
          <w:rFonts w:eastAsia="仿宋_GB2312" w:hint="eastAsia"/>
          <w:b/>
          <w:bCs/>
          <w:sz w:val="28"/>
          <w:szCs w:val="28"/>
        </w:rPr>
        <w:t>考生材料提交区：</w:t>
      </w:r>
      <w:r>
        <w:rPr>
          <w:rFonts w:eastAsia="仿宋_GB2312" w:hint="eastAsia"/>
          <w:sz w:val="28"/>
          <w:szCs w:val="28"/>
        </w:rPr>
        <w:t>用于显示考生提交的图片信息，材料提交分为考生必</w:t>
      </w:r>
      <w:proofErr w:type="gramStart"/>
      <w:r>
        <w:rPr>
          <w:rFonts w:eastAsia="仿宋_GB2312" w:hint="eastAsia"/>
          <w:sz w:val="28"/>
          <w:szCs w:val="28"/>
        </w:rPr>
        <w:t>传材料</w:t>
      </w:r>
      <w:proofErr w:type="gramEnd"/>
      <w:r>
        <w:rPr>
          <w:rFonts w:eastAsia="仿宋_GB2312" w:hint="eastAsia"/>
          <w:sz w:val="28"/>
          <w:szCs w:val="28"/>
        </w:rPr>
        <w:t>和考点自定义材料两个部分。</w:t>
      </w:r>
    </w:p>
    <w:p w14:paraId="7B670145" w14:textId="77777777" w:rsidR="00151D78" w:rsidRDefault="00151D78" w:rsidP="00151D78">
      <w:pPr>
        <w:spacing w:line="400" w:lineRule="exact"/>
        <w:ind w:firstLineChars="200" w:firstLine="560"/>
        <w:rPr>
          <w:rFonts w:eastAsia="仿宋_GB2312"/>
          <w:sz w:val="28"/>
          <w:szCs w:val="28"/>
        </w:rPr>
      </w:pPr>
      <w:r>
        <w:rPr>
          <w:rFonts w:eastAsia="仿宋_GB2312"/>
          <w:sz w:val="28"/>
          <w:szCs w:val="28"/>
        </w:rPr>
        <w:t>①</w:t>
      </w:r>
      <w:r>
        <w:rPr>
          <w:rFonts w:eastAsia="仿宋_GB2312"/>
          <w:sz w:val="28"/>
          <w:szCs w:val="28"/>
        </w:rPr>
        <w:t>必传材料：考生证件照、身份证正面照、身份证反面照、以及考生手持身份证照；</w:t>
      </w:r>
    </w:p>
    <w:p w14:paraId="39A8BBFD" w14:textId="77777777" w:rsidR="00151D78" w:rsidRDefault="00151D78" w:rsidP="00151D78">
      <w:pPr>
        <w:spacing w:line="400" w:lineRule="exact"/>
        <w:ind w:firstLineChars="200" w:firstLine="560"/>
        <w:rPr>
          <w:rFonts w:eastAsia="仿宋_GB2312"/>
          <w:sz w:val="28"/>
          <w:szCs w:val="28"/>
        </w:rPr>
      </w:pPr>
      <w:r>
        <w:rPr>
          <w:rFonts w:eastAsia="仿宋_GB2312"/>
          <w:sz w:val="28"/>
          <w:szCs w:val="28"/>
        </w:rPr>
        <w:lastRenderedPageBreak/>
        <w:t>②</w:t>
      </w:r>
      <w:r>
        <w:rPr>
          <w:rFonts w:eastAsia="仿宋_GB2312"/>
          <w:sz w:val="28"/>
          <w:szCs w:val="28"/>
        </w:rPr>
        <w:t>自定义材料（一般）：</w:t>
      </w:r>
      <w:proofErr w:type="gramStart"/>
      <w:r>
        <w:rPr>
          <w:rFonts w:eastAsia="仿宋_GB2312"/>
          <w:sz w:val="28"/>
          <w:szCs w:val="28"/>
        </w:rPr>
        <w:t>驻扬高校</w:t>
      </w:r>
      <w:proofErr w:type="gramEnd"/>
      <w:r>
        <w:rPr>
          <w:rFonts w:eastAsia="仿宋_GB2312"/>
          <w:sz w:val="28"/>
          <w:szCs w:val="28"/>
        </w:rPr>
        <w:t>应届生提供学生证照片；往届生提供学历学位证书（学位证书没有可不提交）、扬州户籍证明材料或在扬</w:t>
      </w:r>
      <w:r>
        <w:rPr>
          <w:rFonts w:eastAsia="仿宋_GB2312"/>
          <w:sz w:val="28"/>
          <w:szCs w:val="28"/>
        </w:rPr>
        <w:t>8/9/10</w:t>
      </w:r>
      <w:r>
        <w:rPr>
          <w:rFonts w:eastAsia="仿宋_GB2312"/>
          <w:sz w:val="28"/>
          <w:szCs w:val="28"/>
        </w:rPr>
        <w:t>三个月</w:t>
      </w:r>
      <w:proofErr w:type="gramStart"/>
      <w:r>
        <w:rPr>
          <w:rFonts w:eastAsia="仿宋_GB2312"/>
          <w:sz w:val="28"/>
          <w:szCs w:val="28"/>
        </w:rPr>
        <w:t>社保证明</w:t>
      </w:r>
      <w:proofErr w:type="gramEnd"/>
      <w:r>
        <w:rPr>
          <w:rFonts w:eastAsia="仿宋_GB2312"/>
          <w:sz w:val="28"/>
          <w:szCs w:val="28"/>
        </w:rPr>
        <w:t>；</w:t>
      </w:r>
    </w:p>
    <w:p w14:paraId="19409F92" w14:textId="77777777" w:rsidR="00151D78" w:rsidRDefault="00151D78" w:rsidP="00151D78">
      <w:pPr>
        <w:spacing w:line="400" w:lineRule="exact"/>
        <w:ind w:firstLineChars="200" w:firstLine="560"/>
        <w:rPr>
          <w:rFonts w:ascii="Calibri" w:eastAsia="仿宋_GB2312" w:hAnsi="Calibri" w:cs="Calibri"/>
          <w:sz w:val="28"/>
          <w:szCs w:val="28"/>
        </w:rPr>
      </w:pPr>
      <w:r>
        <w:rPr>
          <w:rFonts w:eastAsia="仿宋_GB2312"/>
          <w:sz w:val="28"/>
          <w:szCs w:val="28"/>
        </w:rPr>
        <w:t>③</w:t>
      </w:r>
      <w:r>
        <w:rPr>
          <w:rFonts w:ascii="Calibri" w:eastAsia="仿宋_GB2312" w:hAnsi="Calibri" w:cs="Calibri" w:hint="eastAsia"/>
          <w:sz w:val="28"/>
          <w:szCs w:val="28"/>
        </w:rPr>
        <w:t>自定义材料（特殊）：因学历或者学籍校验不通过的自考生（学历校验不通过）提供自考成绩单、应届生提供教育部学籍验证报告、往届生提供教育部注册学历备案表或学历验证报告、留学生提供教育部留学服务中心学历认证书、大学生士兵计划考生提供《公民应征入伍批准书》和《退出现役证》、因身份证变更或更名导致学历认证不通过的提供相关证明。</w:t>
      </w:r>
    </w:p>
    <w:p w14:paraId="5F366287" w14:textId="77777777" w:rsidR="00151D78" w:rsidRDefault="00151D78" w:rsidP="00151D78">
      <w:pPr>
        <w:numPr>
          <w:ilvl w:val="0"/>
          <w:numId w:val="3"/>
        </w:numPr>
        <w:spacing w:line="400" w:lineRule="exact"/>
        <w:rPr>
          <w:rFonts w:eastAsia="仿宋_GB2312" w:hint="eastAsia"/>
          <w:b/>
          <w:bCs/>
          <w:sz w:val="28"/>
          <w:szCs w:val="28"/>
        </w:rPr>
      </w:pPr>
      <w:r>
        <w:rPr>
          <w:rFonts w:eastAsia="仿宋_GB2312" w:hint="eastAsia"/>
          <w:b/>
          <w:bCs/>
          <w:sz w:val="28"/>
          <w:szCs w:val="28"/>
        </w:rPr>
        <w:t>考生信息校验与审核：</w:t>
      </w:r>
    </w:p>
    <w:p w14:paraId="446EC19D" w14:textId="77777777" w:rsidR="00151D78" w:rsidRDefault="00151D78" w:rsidP="00151D78">
      <w:pPr>
        <w:spacing w:line="400" w:lineRule="exact"/>
        <w:rPr>
          <w:rFonts w:eastAsia="仿宋_GB2312"/>
          <w:sz w:val="28"/>
          <w:szCs w:val="28"/>
        </w:rPr>
      </w:pPr>
      <w:r>
        <w:rPr>
          <w:rFonts w:eastAsia="仿宋_GB2312" w:hint="eastAsia"/>
          <w:sz w:val="28"/>
          <w:szCs w:val="28"/>
        </w:rPr>
        <w:t xml:space="preserve">     </w:t>
      </w:r>
      <w:r>
        <w:rPr>
          <w:rFonts w:eastAsia="仿宋_GB2312" w:hint="eastAsia"/>
          <w:sz w:val="28"/>
          <w:szCs w:val="28"/>
        </w:rPr>
        <w:t>考生详细信息</w:t>
      </w:r>
      <w:proofErr w:type="gramStart"/>
      <w:r>
        <w:rPr>
          <w:rFonts w:eastAsia="仿宋_GB2312" w:hint="eastAsia"/>
          <w:sz w:val="28"/>
          <w:szCs w:val="28"/>
        </w:rPr>
        <w:t>页包括</w:t>
      </w:r>
      <w:proofErr w:type="gramEnd"/>
      <w:r>
        <w:rPr>
          <w:rFonts w:eastAsia="仿宋_GB2312" w:hint="eastAsia"/>
          <w:sz w:val="28"/>
          <w:szCs w:val="28"/>
        </w:rPr>
        <w:t>考生上传的材料，报名详情，照片比对结果、身份证件人脸对比结果、学籍学历校验结果以及审核状态等信息。在考生详细信息页，点击“审核通过”弹出确认提示框，点击“确定”审核通过。</w:t>
      </w:r>
    </w:p>
    <w:p w14:paraId="68068571" w14:textId="763B3BB1" w:rsidR="00151D78" w:rsidRDefault="00151D78" w:rsidP="00151D78">
      <w:pPr>
        <w:spacing w:line="400" w:lineRule="exact"/>
        <w:rPr>
          <w:rFonts w:eastAsia="仿宋_GB2312"/>
          <w:sz w:val="28"/>
          <w:szCs w:val="28"/>
        </w:rPr>
      </w:pPr>
      <w:r>
        <w:rPr>
          <w:noProof/>
        </w:rPr>
        <w:drawing>
          <wp:anchor distT="0" distB="0" distL="114300" distR="114300" simplePos="0" relativeHeight="251673600" behindDoc="0" locked="0" layoutInCell="1" allowOverlap="1" wp14:anchorId="324F93A1" wp14:editId="65688821">
            <wp:simplePos x="0" y="0"/>
            <wp:positionH relativeFrom="column">
              <wp:posOffset>0</wp:posOffset>
            </wp:positionH>
            <wp:positionV relativeFrom="paragraph">
              <wp:posOffset>188595</wp:posOffset>
            </wp:positionV>
            <wp:extent cx="5274310" cy="1574800"/>
            <wp:effectExtent l="0" t="0" r="2540" b="635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57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3A1EFC" w14:textId="77777777" w:rsidR="00151D78" w:rsidRDefault="00151D78" w:rsidP="00151D78">
      <w:pPr>
        <w:spacing w:line="400" w:lineRule="exact"/>
        <w:rPr>
          <w:rFonts w:eastAsia="仿宋_GB2312"/>
          <w:sz w:val="28"/>
          <w:szCs w:val="28"/>
        </w:rPr>
      </w:pPr>
    </w:p>
    <w:p w14:paraId="19C388B5" w14:textId="77777777" w:rsidR="00151D78" w:rsidRDefault="00151D78" w:rsidP="00151D78">
      <w:pPr>
        <w:spacing w:line="400" w:lineRule="exact"/>
        <w:rPr>
          <w:rFonts w:eastAsia="仿宋_GB2312"/>
          <w:sz w:val="28"/>
          <w:szCs w:val="28"/>
        </w:rPr>
      </w:pPr>
    </w:p>
    <w:p w14:paraId="7D605573" w14:textId="77777777" w:rsidR="00151D78" w:rsidRDefault="00151D78" w:rsidP="00151D78">
      <w:pPr>
        <w:spacing w:line="400" w:lineRule="exact"/>
        <w:rPr>
          <w:rFonts w:eastAsia="仿宋_GB2312"/>
          <w:sz w:val="28"/>
          <w:szCs w:val="28"/>
        </w:rPr>
      </w:pPr>
    </w:p>
    <w:p w14:paraId="73BB2AD7" w14:textId="77777777" w:rsidR="00151D78" w:rsidRDefault="00151D78" w:rsidP="00151D78">
      <w:pPr>
        <w:spacing w:line="400" w:lineRule="exact"/>
        <w:rPr>
          <w:rFonts w:eastAsia="仿宋_GB2312"/>
          <w:sz w:val="28"/>
          <w:szCs w:val="28"/>
        </w:rPr>
      </w:pPr>
    </w:p>
    <w:p w14:paraId="6E6762ED" w14:textId="77777777" w:rsidR="00151D78" w:rsidRDefault="00151D78" w:rsidP="00151D78">
      <w:pPr>
        <w:spacing w:line="400" w:lineRule="exact"/>
        <w:rPr>
          <w:rFonts w:eastAsia="仿宋_GB2312"/>
          <w:sz w:val="28"/>
          <w:szCs w:val="28"/>
        </w:rPr>
      </w:pPr>
    </w:p>
    <w:p w14:paraId="0F4B22CD" w14:textId="77777777" w:rsidR="00151D78" w:rsidRDefault="00151D78" w:rsidP="00151D78">
      <w:pPr>
        <w:spacing w:line="400" w:lineRule="exact"/>
        <w:rPr>
          <w:rFonts w:eastAsia="仿宋_GB2312" w:hint="eastAsia"/>
          <w:sz w:val="28"/>
          <w:szCs w:val="28"/>
        </w:rPr>
      </w:pPr>
    </w:p>
    <w:p w14:paraId="5082B9F6" w14:textId="77777777" w:rsidR="00151D78" w:rsidRDefault="00151D78" w:rsidP="00151D78">
      <w:pPr>
        <w:spacing w:line="400" w:lineRule="exact"/>
        <w:rPr>
          <w:rFonts w:eastAsia="仿宋_GB2312" w:hint="eastAsia"/>
          <w:sz w:val="28"/>
          <w:szCs w:val="28"/>
        </w:rPr>
      </w:pPr>
    </w:p>
    <w:p w14:paraId="4224E1A4" w14:textId="77777777" w:rsidR="00151D78" w:rsidRDefault="00151D78" w:rsidP="00151D78">
      <w:pPr>
        <w:spacing w:line="400" w:lineRule="exact"/>
        <w:ind w:firstLineChars="200" w:firstLine="562"/>
        <w:rPr>
          <w:rFonts w:ascii="Calibri" w:eastAsia="仿宋_GB2312" w:hAnsi="Calibri" w:cs="Calibri" w:hint="eastAsia"/>
          <w:sz w:val="28"/>
          <w:szCs w:val="28"/>
        </w:rPr>
      </w:pPr>
      <w:r>
        <w:rPr>
          <w:rFonts w:ascii="Calibri" w:eastAsia="仿宋_GB2312" w:hAnsi="Calibri" w:cs="Calibri" w:hint="eastAsia"/>
          <w:b/>
          <w:bCs/>
          <w:sz w:val="28"/>
          <w:szCs w:val="28"/>
        </w:rPr>
        <w:t>审核不通过：</w:t>
      </w:r>
      <w:r>
        <w:rPr>
          <w:rFonts w:ascii="Calibri" w:eastAsia="仿宋_GB2312" w:hAnsi="Calibri" w:cs="Calibri" w:hint="eastAsia"/>
          <w:sz w:val="28"/>
          <w:szCs w:val="28"/>
        </w:rPr>
        <w:t>在考生详细信息页，点击“审核不通过”，选择审核原因后确定。原因将对考生显示。</w:t>
      </w:r>
    </w:p>
    <w:p w14:paraId="1BF1312A" w14:textId="77777777" w:rsidR="00151D78" w:rsidRDefault="00151D78" w:rsidP="00151D78">
      <w:pPr>
        <w:spacing w:line="400" w:lineRule="exact"/>
        <w:ind w:firstLineChars="200" w:firstLine="562"/>
        <w:rPr>
          <w:rFonts w:ascii="Calibri" w:eastAsia="仿宋_GB2312" w:hAnsi="Calibri" w:cs="Calibri" w:hint="eastAsia"/>
          <w:sz w:val="28"/>
          <w:szCs w:val="28"/>
        </w:rPr>
      </w:pPr>
      <w:r>
        <w:rPr>
          <w:rFonts w:ascii="Calibri" w:eastAsia="仿宋_GB2312" w:hAnsi="Calibri" w:cs="Calibri" w:hint="eastAsia"/>
          <w:b/>
          <w:bCs/>
          <w:sz w:val="28"/>
          <w:szCs w:val="28"/>
        </w:rPr>
        <w:t>补充材料：</w:t>
      </w:r>
      <w:r>
        <w:rPr>
          <w:rFonts w:ascii="Calibri" w:eastAsia="仿宋_GB2312" w:hAnsi="Calibri" w:cs="Calibri" w:hint="eastAsia"/>
          <w:sz w:val="28"/>
          <w:szCs w:val="28"/>
        </w:rPr>
        <w:t>在考生详细信息页，点击“审核不通过”，设置补充材料截止时间并</w:t>
      </w:r>
      <w:proofErr w:type="gramStart"/>
      <w:r>
        <w:rPr>
          <w:rFonts w:ascii="Calibri" w:eastAsia="仿宋_GB2312" w:hAnsi="Calibri" w:cs="Calibri" w:hint="eastAsia"/>
          <w:sz w:val="28"/>
          <w:szCs w:val="28"/>
        </w:rPr>
        <w:t>勾选允许</w:t>
      </w:r>
      <w:proofErr w:type="gramEnd"/>
      <w:r>
        <w:rPr>
          <w:rFonts w:ascii="Calibri" w:eastAsia="仿宋_GB2312" w:hAnsi="Calibri" w:cs="Calibri" w:hint="eastAsia"/>
          <w:sz w:val="28"/>
          <w:szCs w:val="28"/>
        </w:rPr>
        <w:t>考生修改材料后重审核。</w:t>
      </w:r>
    </w:p>
    <w:p w14:paraId="0EF7D0E8" w14:textId="0C95FEB3" w:rsidR="00151D78" w:rsidRDefault="00151D78" w:rsidP="00151D78">
      <w:pPr>
        <w:spacing w:line="400" w:lineRule="exact"/>
        <w:rPr>
          <w:rFonts w:eastAsia="仿宋_GB2312" w:hint="eastAsia"/>
          <w:sz w:val="28"/>
          <w:szCs w:val="28"/>
        </w:rPr>
      </w:pPr>
      <w:r>
        <w:rPr>
          <w:noProof/>
        </w:rPr>
        <w:drawing>
          <wp:anchor distT="0" distB="0" distL="114300" distR="114300" simplePos="0" relativeHeight="251674624" behindDoc="0" locked="0" layoutInCell="1" allowOverlap="1" wp14:anchorId="31DF4B86" wp14:editId="3060CC9A">
            <wp:simplePos x="0" y="0"/>
            <wp:positionH relativeFrom="column">
              <wp:posOffset>180340</wp:posOffset>
            </wp:positionH>
            <wp:positionV relativeFrom="paragraph">
              <wp:posOffset>5715</wp:posOffset>
            </wp:positionV>
            <wp:extent cx="4914265" cy="3771265"/>
            <wp:effectExtent l="0" t="0" r="635" b="63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265" cy="3771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16140B" w14:textId="77777777" w:rsidR="00151D78" w:rsidRDefault="00151D78" w:rsidP="00151D78">
      <w:pPr>
        <w:spacing w:line="400" w:lineRule="exact"/>
        <w:rPr>
          <w:rFonts w:eastAsia="仿宋_GB2312" w:hint="eastAsia"/>
          <w:sz w:val="28"/>
          <w:szCs w:val="28"/>
        </w:rPr>
      </w:pPr>
    </w:p>
    <w:p w14:paraId="6E0BD9F0" w14:textId="77777777" w:rsidR="00151D78" w:rsidRDefault="00151D78" w:rsidP="00151D78">
      <w:pPr>
        <w:spacing w:line="400" w:lineRule="exact"/>
        <w:rPr>
          <w:rFonts w:eastAsia="仿宋_GB2312" w:hint="eastAsia"/>
          <w:sz w:val="28"/>
          <w:szCs w:val="28"/>
        </w:rPr>
      </w:pPr>
    </w:p>
    <w:p w14:paraId="57B4B443" w14:textId="77777777" w:rsidR="00151D78" w:rsidRDefault="00151D78" w:rsidP="00151D78">
      <w:pPr>
        <w:spacing w:line="400" w:lineRule="exact"/>
        <w:rPr>
          <w:rFonts w:eastAsia="仿宋_GB2312" w:hint="eastAsia"/>
          <w:sz w:val="28"/>
          <w:szCs w:val="28"/>
        </w:rPr>
      </w:pPr>
    </w:p>
    <w:p w14:paraId="4A7453B8" w14:textId="77777777" w:rsidR="00151D78" w:rsidRDefault="00151D78" w:rsidP="00151D78">
      <w:pPr>
        <w:spacing w:line="400" w:lineRule="exact"/>
        <w:rPr>
          <w:rFonts w:eastAsia="仿宋_GB2312" w:hint="eastAsia"/>
          <w:sz w:val="28"/>
          <w:szCs w:val="28"/>
        </w:rPr>
      </w:pPr>
    </w:p>
    <w:p w14:paraId="6BBC8A77" w14:textId="77777777" w:rsidR="00151D78" w:rsidRDefault="00151D78" w:rsidP="00151D78">
      <w:pPr>
        <w:spacing w:line="400" w:lineRule="exact"/>
        <w:rPr>
          <w:rFonts w:eastAsia="仿宋_GB2312" w:hint="eastAsia"/>
          <w:sz w:val="28"/>
          <w:szCs w:val="28"/>
        </w:rPr>
      </w:pPr>
    </w:p>
    <w:p w14:paraId="3B18E227" w14:textId="77777777" w:rsidR="00151D78" w:rsidRDefault="00151D78" w:rsidP="00151D78">
      <w:pPr>
        <w:spacing w:line="400" w:lineRule="exact"/>
        <w:rPr>
          <w:rFonts w:eastAsia="仿宋_GB2312" w:hint="eastAsia"/>
          <w:sz w:val="28"/>
          <w:szCs w:val="28"/>
        </w:rPr>
      </w:pPr>
    </w:p>
    <w:p w14:paraId="44A8D3CD" w14:textId="77777777" w:rsidR="00151D78" w:rsidRDefault="00151D78" w:rsidP="00151D78">
      <w:pPr>
        <w:spacing w:line="400" w:lineRule="exact"/>
        <w:rPr>
          <w:rFonts w:eastAsia="仿宋_GB2312" w:hint="eastAsia"/>
          <w:sz w:val="28"/>
          <w:szCs w:val="28"/>
        </w:rPr>
      </w:pPr>
    </w:p>
    <w:p w14:paraId="6D048010" w14:textId="77777777" w:rsidR="00151D78" w:rsidRDefault="00151D78" w:rsidP="00151D78">
      <w:pPr>
        <w:pStyle w:val="1"/>
        <w:spacing w:before="0" w:after="0" w:line="240" w:lineRule="auto"/>
        <w:rPr>
          <w:rFonts w:eastAsia="仿宋_GB2312"/>
          <w:sz w:val="36"/>
          <w:szCs w:val="36"/>
        </w:rPr>
      </w:pPr>
      <w:bookmarkStart w:id="3" w:name="_Toc434251651"/>
      <w:bookmarkStart w:id="4" w:name="_Toc24860"/>
      <w:bookmarkStart w:id="5" w:name="_Toc9360"/>
      <w:bookmarkStart w:id="6" w:name="_Toc19996"/>
      <w:bookmarkStart w:id="7" w:name="_Toc23145"/>
      <w:bookmarkStart w:id="8" w:name="_Toc8495"/>
      <w:bookmarkStart w:id="9" w:name="_Toc12716"/>
      <w:bookmarkStart w:id="10" w:name="_Toc434251959"/>
      <w:bookmarkStart w:id="11" w:name="_Toc25269"/>
      <w:bookmarkStart w:id="12" w:name="_Toc3499"/>
      <w:bookmarkStart w:id="13" w:name="_Toc27557"/>
      <w:bookmarkStart w:id="14" w:name="_Toc14973"/>
      <w:bookmarkStart w:id="15" w:name="_Toc16802"/>
      <w:bookmarkStart w:id="16" w:name="_Toc30751"/>
      <w:bookmarkStart w:id="17" w:name="_Toc465783460"/>
      <w:bookmarkStart w:id="18" w:name="_Toc12668"/>
      <w:bookmarkStart w:id="19" w:name="_Toc1124"/>
      <w:bookmarkStart w:id="20" w:name="_Toc504"/>
      <w:r>
        <w:rPr>
          <w:rFonts w:eastAsia="仿宋_GB2312"/>
          <w:sz w:val="28"/>
        </w:rPr>
        <w:lastRenderedPageBreak/>
        <w:t>附录</w:t>
      </w:r>
      <w:r>
        <w:rPr>
          <w:rFonts w:eastAsia="仿宋_GB2312"/>
          <w:sz w:val="28"/>
        </w:rPr>
        <w:t>1</w:t>
      </w:r>
      <w:r>
        <w:rPr>
          <w:rFonts w:eastAsia="仿宋_GB2312"/>
          <w:sz w:val="28"/>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0B1EA0F" w14:textId="77777777" w:rsidR="00151D78" w:rsidRDefault="00151D78" w:rsidP="00151D78">
      <w:pPr>
        <w:jc w:val="center"/>
        <w:rPr>
          <w:rFonts w:ascii="华文宋体" w:eastAsia="华文宋体" w:hAnsi="华文宋体" w:cs="华文宋体" w:hint="eastAsia"/>
          <w:b/>
          <w:bCs/>
          <w:kern w:val="0"/>
          <w:sz w:val="44"/>
          <w:szCs w:val="44"/>
        </w:rPr>
      </w:pPr>
      <w:r>
        <w:rPr>
          <w:rFonts w:eastAsia="STZhongsong"/>
          <w:b/>
          <w:sz w:val="36"/>
          <w:szCs w:val="36"/>
        </w:rPr>
        <w:t>2020</w:t>
      </w:r>
      <w:r>
        <w:rPr>
          <w:rFonts w:eastAsia="STZhongsong"/>
          <w:b/>
          <w:sz w:val="36"/>
          <w:szCs w:val="36"/>
        </w:rPr>
        <w:t>年江苏省硕士研究生报考点设置</w:t>
      </w:r>
    </w:p>
    <w:tbl>
      <w:tblPr>
        <w:tblW w:w="8686" w:type="dxa"/>
        <w:jc w:val="center"/>
        <w:tblLayout w:type="fixed"/>
        <w:tblCellMar>
          <w:left w:w="0" w:type="dxa"/>
          <w:right w:w="0" w:type="dxa"/>
        </w:tblCellMar>
        <w:tblLook w:val="0000" w:firstRow="0" w:lastRow="0" w:firstColumn="0" w:lastColumn="0" w:noHBand="0" w:noVBand="0"/>
      </w:tblPr>
      <w:tblGrid>
        <w:gridCol w:w="1166"/>
        <w:gridCol w:w="2400"/>
        <w:gridCol w:w="5120"/>
      </w:tblGrid>
      <w:tr w:rsidR="00151D78" w14:paraId="30D67218"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6D3238"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报考点代码</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C2C4FFC"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报考点名称</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052E85"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承接报考考生范围</w:t>
            </w:r>
          </w:p>
        </w:tc>
      </w:tr>
      <w:tr w:rsidR="00151D78" w14:paraId="3A0BF2F2"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E3CB07"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3201</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F089E3"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E681BD"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南京地区报考该校的考生</w:t>
            </w:r>
          </w:p>
        </w:tc>
      </w:tr>
      <w:tr w:rsidR="00151D78" w14:paraId="00DD5622"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740C19"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3202</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010149"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东南大学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9B1E1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南京地区报考该校的考生</w:t>
            </w:r>
          </w:p>
        </w:tc>
      </w:tr>
      <w:tr w:rsidR="00151D78" w14:paraId="419E58FE"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3E15AA"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3203</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D2074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南京航空航天大学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6D2E84"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南京地区报考该校的考生</w:t>
            </w:r>
          </w:p>
        </w:tc>
      </w:tr>
      <w:tr w:rsidR="00151D78" w14:paraId="38DCFE34"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C8D659"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3204</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D3F883"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南京理工大学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F18DE2"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南京地区报考该校、江苏省内除南京地区以外高校（不含苏州大学、江南大学、江苏师范大学、扬州大学）的考生</w:t>
            </w:r>
          </w:p>
        </w:tc>
      </w:tr>
      <w:tr w:rsidR="00151D78" w14:paraId="357AE2C4"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10E856"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3205</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ADDDBE"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南京工业大学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20AC33"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南京地区报考该校、南京审计大学的考生</w:t>
            </w:r>
          </w:p>
        </w:tc>
      </w:tr>
      <w:tr w:rsidR="00151D78" w14:paraId="674D8634"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5A428F"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3206</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B83B1F"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河海大学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C0DF9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南京地区报考该校的考生</w:t>
            </w:r>
          </w:p>
        </w:tc>
      </w:tr>
      <w:tr w:rsidR="00151D78" w14:paraId="4600C73A"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227280"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3207</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8F6AC5"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南京信息工程大学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FFF258"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南京地区报考该校的考生</w:t>
            </w:r>
          </w:p>
        </w:tc>
      </w:tr>
      <w:tr w:rsidR="00151D78" w14:paraId="0ABF1325"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E7CAD2"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3208</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5CB075"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南京师范大学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EA4DFF"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南京地区报考该校、南京邮电大学、南京中医药大学的考生</w:t>
            </w:r>
          </w:p>
        </w:tc>
      </w:tr>
      <w:tr w:rsidR="00151D78" w14:paraId="7667A7E6"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4E2E4F"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3209</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536B8F"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南京林业大学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522523"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南京地区报考该校、苏州大学、江南大学、南京医科大学、江苏师范大学、扬州大学、省内科研院所、中共江苏省委党校的考生</w:t>
            </w:r>
          </w:p>
        </w:tc>
      </w:tr>
      <w:tr w:rsidR="00151D78" w14:paraId="26AEEB77"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A109E3"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3210</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04E92A"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南京农业大学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719D5E"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南京地区报考该校、南京体育学院的考生</w:t>
            </w:r>
          </w:p>
        </w:tc>
      </w:tr>
      <w:tr w:rsidR="00151D78" w14:paraId="06B9AE40"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8BFAF7"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3211</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279B30"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南京市教育招生考试院（原南京市招生委员会办公室）</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7968E4"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南京地区报考全国地方招生单位（不含江苏）、全国军队系统招生单位（含江苏）的考生</w:t>
            </w:r>
          </w:p>
        </w:tc>
      </w:tr>
      <w:tr w:rsidR="00151D78" w14:paraId="7FD02EB5"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C5E824E"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3212</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B9A584"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江苏大学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0FBCF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镇江地区报考全国招生单位的考生</w:t>
            </w:r>
          </w:p>
        </w:tc>
      </w:tr>
      <w:tr w:rsidR="00151D78" w14:paraId="7A201125"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9CC8B1"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3213</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CC20B7"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扬州大学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0FF468"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扬州地区报考全国招生单位的考生</w:t>
            </w:r>
          </w:p>
        </w:tc>
      </w:tr>
      <w:tr w:rsidR="00151D78" w14:paraId="7B53F338"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3EB0B4"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3214</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0DB165"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苏州市教育考试院</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5B5EE2"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苏州地区报考全国招生单位的考生</w:t>
            </w:r>
          </w:p>
        </w:tc>
      </w:tr>
      <w:tr w:rsidR="00151D78" w14:paraId="28BA1E57"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A69391"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3215</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7814FE"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无锡市教育考试院</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CA1CA8"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无锡地区报考全国招生单位的考生</w:t>
            </w:r>
          </w:p>
        </w:tc>
      </w:tr>
      <w:tr w:rsidR="00151D78" w14:paraId="66090CA6"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2ACA1F"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3216</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98CAED"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常州大学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AD9A65"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常州地区报考全国招生单位的考生</w:t>
            </w:r>
          </w:p>
        </w:tc>
      </w:tr>
      <w:tr w:rsidR="00151D78" w14:paraId="46764645"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37352B"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3217</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FF6592"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中国矿业大学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E87FA8"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徐州地区报考该校、江苏省外招</w:t>
            </w:r>
            <w:proofErr w:type="gramStart"/>
            <w:r>
              <w:rPr>
                <w:rFonts w:ascii="仿宋_GB2312" w:eastAsia="仿宋_GB2312" w:hAnsi="仿宋_GB2312" w:cs="仿宋_GB2312" w:hint="eastAsia"/>
                <w:color w:val="000000"/>
                <w:kern w:val="0"/>
                <w:sz w:val="22"/>
                <w:szCs w:val="22"/>
                <w:lang w:bidi="ar"/>
              </w:rPr>
              <w:t>生单位</w:t>
            </w:r>
            <w:proofErr w:type="gramEnd"/>
            <w:r>
              <w:rPr>
                <w:rFonts w:ascii="仿宋_GB2312" w:eastAsia="仿宋_GB2312" w:hAnsi="仿宋_GB2312" w:cs="仿宋_GB2312" w:hint="eastAsia"/>
                <w:color w:val="000000"/>
                <w:kern w:val="0"/>
                <w:sz w:val="22"/>
                <w:szCs w:val="22"/>
                <w:lang w:bidi="ar"/>
              </w:rPr>
              <w:t>的考生</w:t>
            </w:r>
          </w:p>
        </w:tc>
      </w:tr>
      <w:tr w:rsidR="00151D78" w14:paraId="15240F9C"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7290AB"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3218</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24D486"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江苏师范大学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FA01CD"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徐州地区报考该校、江苏省内招生单位（不含中国矿业大学）的考生</w:t>
            </w:r>
          </w:p>
        </w:tc>
      </w:tr>
      <w:tr w:rsidR="00151D78" w14:paraId="12BE770D"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7789FF"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3219</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F5C990"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淮安市教育考试院</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426F8E"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淮安地区报考全国招生单位的考生</w:t>
            </w:r>
          </w:p>
        </w:tc>
      </w:tr>
      <w:tr w:rsidR="00151D78" w14:paraId="72C6A899"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E9E6BF"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3220</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45E9A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盐城市招生考试中心</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20A0D4"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盐城地区报考全国招生单位的考生</w:t>
            </w:r>
          </w:p>
        </w:tc>
      </w:tr>
      <w:tr w:rsidR="00151D78" w14:paraId="59ECC9CA"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3EEFA4"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3221</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7C3C5E"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连云港市教育考试院</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824E187"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连云港地区报考全国招生单位的考生</w:t>
            </w:r>
          </w:p>
        </w:tc>
      </w:tr>
      <w:tr w:rsidR="00151D78" w14:paraId="64859A39"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062ABD"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3222</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A2852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南通市教育考试院</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DA0F3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南通地区报考全国招生单位的考生</w:t>
            </w:r>
          </w:p>
        </w:tc>
      </w:tr>
      <w:tr w:rsidR="00151D78" w14:paraId="23DE840B"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7A6B39"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3223</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7066D7"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泰州市高校招生办公室</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2606C5"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泰州地区报考全国招生单位的考生</w:t>
            </w:r>
          </w:p>
        </w:tc>
      </w:tr>
      <w:tr w:rsidR="00151D78" w14:paraId="58616F8E"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7C509F"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3224</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2DA732"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宿迁市招生委员会办公室</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741549"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宿迁地区报考全国招生单位的考生</w:t>
            </w:r>
          </w:p>
        </w:tc>
      </w:tr>
      <w:tr w:rsidR="00151D78" w14:paraId="26BE1579"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0172DA"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3225</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9FEDFD"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中国药科大学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79BFC1"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南京地区报考该校的考生</w:t>
            </w:r>
          </w:p>
        </w:tc>
      </w:tr>
      <w:tr w:rsidR="00151D78" w14:paraId="01332DF7"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4A8BEF"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3229</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E74CE0"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南京财经大学</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7D33A5"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南京地区报考该校的考生</w:t>
            </w:r>
          </w:p>
        </w:tc>
      </w:tr>
      <w:tr w:rsidR="00151D78" w14:paraId="4DB08ECB" w14:textId="77777777" w:rsidTr="00F35CB4">
        <w:trPr>
          <w:trHeight w:val="285"/>
          <w:jc w:val="center"/>
        </w:trPr>
        <w:tc>
          <w:tcPr>
            <w:tcW w:w="116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771B4C" w14:textId="77777777" w:rsidR="00151D78" w:rsidRDefault="00151D78" w:rsidP="00F35CB4">
            <w:pPr>
              <w:widowControl/>
              <w:jc w:val="center"/>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3232</w:t>
            </w:r>
          </w:p>
        </w:tc>
        <w:tc>
          <w:tcPr>
            <w:tcW w:w="24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5EFFCA"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南京工程学院</w:t>
            </w:r>
          </w:p>
        </w:tc>
        <w:tc>
          <w:tcPr>
            <w:tcW w:w="51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87AACE" w14:textId="77777777" w:rsidR="00151D78" w:rsidRDefault="00151D78" w:rsidP="00F35CB4">
            <w:pPr>
              <w:widowControl/>
              <w:jc w:val="left"/>
              <w:textAlignment w:val="center"/>
              <w:rPr>
                <w:rFonts w:ascii="仿宋_GB2312" w:eastAsia="仿宋_GB2312" w:hAnsi="仿宋_GB2312" w:cs="仿宋_GB2312" w:hint="eastAsia"/>
                <w:color w:val="000000"/>
                <w:sz w:val="22"/>
                <w:szCs w:val="22"/>
              </w:rPr>
            </w:pPr>
            <w:r>
              <w:rPr>
                <w:rFonts w:ascii="仿宋_GB2312" w:eastAsia="仿宋_GB2312" w:hAnsi="仿宋_GB2312" w:cs="仿宋_GB2312" w:hint="eastAsia"/>
                <w:color w:val="000000"/>
                <w:kern w:val="0"/>
                <w:sz w:val="22"/>
                <w:szCs w:val="22"/>
                <w:lang w:bidi="ar"/>
              </w:rPr>
              <w:t>南京地区报考该校、南京艺术学院的考生</w:t>
            </w:r>
          </w:p>
        </w:tc>
      </w:tr>
    </w:tbl>
    <w:p w14:paraId="7E1D3DE0" w14:textId="0962DDD6" w:rsidR="00142ADF" w:rsidRDefault="00151D78">
      <w:r>
        <w:br w:type="page"/>
      </w:r>
    </w:p>
    <w:sectPr w:rsidR="00142A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575DA" w14:textId="77777777" w:rsidR="002519C5" w:rsidRDefault="002519C5" w:rsidP="00151D78">
      <w:r>
        <w:separator/>
      </w:r>
    </w:p>
  </w:endnote>
  <w:endnote w:type="continuationSeparator" w:id="0">
    <w:p w14:paraId="04518686" w14:textId="77777777" w:rsidR="002519C5" w:rsidRDefault="002519C5" w:rsidP="0015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TZhongsong">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10" w:usb3="00000000" w:csb0="00040000" w:csb1="00000000"/>
  </w:font>
  <w:font w:name="华文宋体">
    <w:altName w:val="微软雅黑"/>
    <w:charset w:val="86"/>
    <w:family w:val="auto"/>
    <w:pitch w:val="default"/>
    <w:sig w:usb0="00000287" w:usb1="080F0000" w:usb2="00000000" w:usb3="00000000" w:csb0="0004009F" w:csb1="DFD7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D1862" w14:textId="77777777" w:rsidR="002519C5" w:rsidRDefault="002519C5" w:rsidP="00151D78">
      <w:r>
        <w:separator/>
      </w:r>
    </w:p>
  </w:footnote>
  <w:footnote w:type="continuationSeparator" w:id="0">
    <w:p w14:paraId="6EE65563" w14:textId="77777777" w:rsidR="002519C5" w:rsidRDefault="002519C5" w:rsidP="00151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1DEAF"/>
    <w:multiLevelType w:val="singleLevel"/>
    <w:tmpl w:val="0741DEAF"/>
    <w:lvl w:ilvl="0">
      <w:start w:val="1"/>
      <w:numFmt w:val="decimal"/>
      <w:suff w:val="nothing"/>
      <w:lvlText w:val="（%1）"/>
      <w:lvlJc w:val="left"/>
    </w:lvl>
  </w:abstractNum>
  <w:abstractNum w:abstractNumId="1" w15:restartNumberingAfterBreak="0">
    <w:nsid w:val="1835C8E6"/>
    <w:multiLevelType w:val="singleLevel"/>
    <w:tmpl w:val="1835C8E6"/>
    <w:lvl w:ilvl="0">
      <w:start w:val="2"/>
      <w:numFmt w:val="decimal"/>
      <w:suff w:val="nothing"/>
      <w:lvlText w:val="（%1）"/>
      <w:lvlJc w:val="left"/>
    </w:lvl>
  </w:abstractNum>
  <w:abstractNum w:abstractNumId="2" w15:restartNumberingAfterBreak="0">
    <w:nsid w:val="63938DD0"/>
    <w:multiLevelType w:val="singleLevel"/>
    <w:tmpl w:val="63938DD0"/>
    <w:lvl w:ilvl="0">
      <w:start w:val="3"/>
      <w:numFmt w:val="decimal"/>
      <w:lvlText w:val="%1."/>
      <w:lvlJc w:val="left"/>
      <w:pPr>
        <w:tabs>
          <w:tab w:val="num"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078"/>
    <w:rsid w:val="000421C5"/>
    <w:rsid w:val="00151D78"/>
    <w:rsid w:val="002519C5"/>
    <w:rsid w:val="00593F66"/>
    <w:rsid w:val="00DB0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B8D7C"/>
  <w15:chartTrackingRefBased/>
  <w15:docId w15:val="{03444A7C-02CF-4984-8E94-A6A744BD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1D78"/>
    <w:pPr>
      <w:widowControl w:val="0"/>
      <w:jc w:val="both"/>
    </w:pPr>
    <w:rPr>
      <w:rFonts w:ascii="Times New Roman" w:eastAsia="宋体" w:hAnsi="Times New Roman" w:cs="Times New Roman"/>
      <w:szCs w:val="24"/>
    </w:rPr>
  </w:style>
  <w:style w:type="paragraph" w:styleId="1">
    <w:name w:val="heading 1"/>
    <w:basedOn w:val="a"/>
    <w:next w:val="a"/>
    <w:link w:val="10"/>
    <w:qFormat/>
    <w:rsid w:val="00151D7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1D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1D78"/>
    <w:rPr>
      <w:sz w:val="18"/>
      <w:szCs w:val="18"/>
    </w:rPr>
  </w:style>
  <w:style w:type="paragraph" w:styleId="a5">
    <w:name w:val="footer"/>
    <w:basedOn w:val="a"/>
    <w:link w:val="a6"/>
    <w:uiPriority w:val="99"/>
    <w:unhideWhenUsed/>
    <w:rsid w:val="00151D78"/>
    <w:pPr>
      <w:tabs>
        <w:tab w:val="center" w:pos="4153"/>
        <w:tab w:val="right" w:pos="8306"/>
      </w:tabs>
      <w:snapToGrid w:val="0"/>
      <w:jc w:val="left"/>
    </w:pPr>
    <w:rPr>
      <w:sz w:val="18"/>
      <w:szCs w:val="18"/>
    </w:rPr>
  </w:style>
  <w:style w:type="character" w:customStyle="1" w:styleId="a6">
    <w:name w:val="页脚 字符"/>
    <w:basedOn w:val="a0"/>
    <w:link w:val="a5"/>
    <w:uiPriority w:val="99"/>
    <w:rsid w:val="00151D78"/>
    <w:rPr>
      <w:sz w:val="18"/>
      <w:szCs w:val="18"/>
    </w:rPr>
  </w:style>
  <w:style w:type="character" w:customStyle="1" w:styleId="10">
    <w:name w:val="标题 1 字符"/>
    <w:basedOn w:val="a0"/>
    <w:link w:val="1"/>
    <w:rsid w:val="00151D78"/>
    <w:rPr>
      <w:rFonts w:ascii="Times New Roman" w:eastAsia="宋体" w:hAnsi="Times New Roman" w:cs="Times New Roman"/>
      <w:b/>
      <w:bCs/>
      <w:kern w:val="44"/>
      <w:sz w:val="44"/>
      <w:szCs w:val="44"/>
    </w:rPr>
  </w:style>
  <w:style w:type="character" w:styleId="a7">
    <w:name w:val="Strong"/>
    <w:basedOn w:val="a0"/>
    <w:qFormat/>
    <w:rsid w:val="00151D78"/>
    <w:rPr>
      <w:b/>
    </w:rPr>
  </w:style>
  <w:style w:type="character" w:styleId="a8">
    <w:name w:val="Hyperlink"/>
    <w:basedOn w:val="a0"/>
    <w:uiPriority w:val="99"/>
    <w:rsid w:val="00151D78"/>
    <w:rPr>
      <w:color w:val="000000"/>
      <w:u w:val="single"/>
    </w:rPr>
  </w:style>
  <w:style w:type="paragraph" w:styleId="a9">
    <w:name w:val="Normal (Web)"/>
    <w:basedOn w:val="a"/>
    <w:rsid w:val="00151D78"/>
    <w:pPr>
      <w:widowControl/>
      <w:spacing w:before="100" w:beforeAutospacing="1" w:after="100" w:afterAutospacing="1"/>
      <w:jc w:val="left"/>
    </w:pPr>
    <w:rPr>
      <w:rFonts w:ascii="宋体" w:hAnsi="宋体"/>
      <w:kern w:val="0"/>
      <w:sz w:val="24"/>
    </w:rPr>
  </w:style>
  <w:style w:type="paragraph" w:customStyle="1" w:styleId="CharCharCharCharCharCharCharCharChar">
    <w:name w:val="Char Char Char Char Char Char Char Char Char"/>
    <w:basedOn w:val="a"/>
    <w:rsid w:val="00151D78"/>
    <w:pPr>
      <w:adjustRightInd w:val="0"/>
      <w:spacing w:line="360" w:lineRule="atLeast"/>
      <w:textAlignment w:val="baseline"/>
    </w:pPr>
    <w:rPr>
      <w:rFonts w:ascii="宋体" w:hAnsi="宋体" w:cs="宋体"/>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z.chsi.com.cn/wsqr/stu&#25110;&#25195;&#25551;&#19979;&#26041;&#20108;&#32500;&#30721;&#65289;(&#24314;&#35758;&#25163;&#26426;&#30331;&#24405;);"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yjszs.yzu.edu.cn/art/2019/9/21/art_37091_715879.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691</Words>
  <Characters>3941</Characters>
  <Application>Microsoft Office Word</Application>
  <DocSecurity>0</DocSecurity>
  <Lines>32</Lines>
  <Paragraphs>9</Paragraphs>
  <ScaleCrop>false</ScaleCrop>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wenjie</dc:creator>
  <cp:keywords/>
  <dc:description/>
  <cp:lastModifiedBy>shi wenjie</cp:lastModifiedBy>
  <cp:revision>2</cp:revision>
  <dcterms:created xsi:type="dcterms:W3CDTF">2019-11-06T01:41:00Z</dcterms:created>
  <dcterms:modified xsi:type="dcterms:W3CDTF">2019-11-06T01:42:00Z</dcterms:modified>
</cp:coreProperties>
</file>